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DD2070" w14:textId="71FCBE1E" w:rsidR="000C3F9A" w:rsidRPr="001C02C4" w:rsidRDefault="001B0FC7" w:rsidP="00383D84">
      <w:pPr>
        <w:pStyle w:val="Title"/>
        <w:jc w:val="center"/>
        <w:rPr>
          <w:rFonts w:ascii="Gill Sans MT" w:hAnsi="Gill Sans MT"/>
          <w:color w:val="808080" w:themeColor="background1" w:themeShade="80"/>
          <w:sz w:val="36"/>
          <w:szCs w:val="36"/>
        </w:rPr>
      </w:pPr>
      <w:r>
        <w:rPr>
          <w:rFonts w:ascii="Gill Sans MT" w:hAnsi="Gill Sans MT"/>
          <w:color w:val="345C9C"/>
          <w:spacing w:val="-20"/>
          <w:sz w:val="60"/>
          <w:szCs w:val="60"/>
        </w:rPr>
        <w:t>Cab Technology Integration Lab (CTIL)</w:t>
      </w:r>
      <w:r w:rsidR="00383D84">
        <w:rPr>
          <w:rFonts w:ascii="Gill Sans MT" w:hAnsi="Gill Sans MT"/>
          <w:color w:val="345C9C"/>
          <w:spacing w:val="-20"/>
          <w:sz w:val="60"/>
          <w:szCs w:val="60"/>
        </w:rPr>
        <w:t xml:space="preserve"> Clean-Ops Plan</w:t>
      </w:r>
    </w:p>
    <w:p w14:paraId="1BFD4F71" w14:textId="77777777" w:rsidR="000C3F9A" w:rsidRDefault="000C3F9A" w:rsidP="000C3F9A">
      <w:pPr>
        <w:pStyle w:val="NoSpacing"/>
        <w:tabs>
          <w:tab w:val="left" w:pos="720"/>
        </w:tabs>
        <w:rPr>
          <w:rFonts w:ascii="Calibri" w:hAnsi="Calibri"/>
        </w:rPr>
      </w:pPr>
    </w:p>
    <w:p w14:paraId="4A4380E9" w14:textId="77777777" w:rsidR="000C3F9A" w:rsidRPr="00862E06" w:rsidRDefault="000C3F9A" w:rsidP="000C3F9A">
      <w:pPr>
        <w:rPr>
          <w:rFonts w:ascii="Gill Sans MT" w:hAnsi="Gill Sans MT"/>
          <w:color w:val="A6A6A6" w:themeColor="background1" w:themeShade="A6"/>
          <w:sz w:val="18"/>
          <w:szCs w:val="18"/>
        </w:rPr>
      </w:pPr>
    </w:p>
    <w:p w14:paraId="1AB5520C" w14:textId="77C0BF1F" w:rsidR="000C3F9A" w:rsidRDefault="002A3D21" w:rsidP="001B0FC7">
      <w:pPr>
        <w:tabs>
          <w:tab w:val="left" w:pos="0"/>
        </w:tabs>
        <w:jc w:val="center"/>
        <w:rPr>
          <w:rFonts w:ascii="Gill Sans MT" w:hAnsi="Gill Sans MT"/>
          <w:color w:val="A6A6A6" w:themeColor="background1" w:themeShade="A6"/>
          <w:sz w:val="36"/>
          <w:szCs w:val="36"/>
        </w:rPr>
      </w:pPr>
      <w:r>
        <w:rPr>
          <w:rFonts w:ascii="Gill Sans MT" w:hAnsi="Gill Sans MT"/>
          <w:noProof/>
          <w:color w:val="A6A6A6" w:themeColor="background1" w:themeShade="A6"/>
          <w:sz w:val="36"/>
          <w:szCs w:val="36"/>
        </w:rPr>
        <w:drawing>
          <wp:inline distT="0" distB="0" distL="0" distR="0" wp14:anchorId="46BEA944" wp14:editId="583FDB71">
            <wp:extent cx="5534107" cy="3689405"/>
            <wp:effectExtent l="19050" t="19050" r="28575" b="25400"/>
            <wp:docPr id="4" name="Picture 4" descr="Man sitting in the engineer's seat of the Cab Technology Integration Lab and running the simulated train. " title="Cover Page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 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58230" cy="3705487"/>
                    </a:xfrm>
                    <a:prstGeom prst="rect">
                      <a:avLst/>
                    </a:prstGeom>
                    <a:ln>
                      <a:solidFill>
                        <a:schemeClr val="tx1"/>
                      </a:solidFill>
                    </a:ln>
                  </pic:spPr>
                </pic:pic>
              </a:graphicData>
            </a:graphic>
          </wp:inline>
        </w:drawing>
      </w:r>
    </w:p>
    <w:p w14:paraId="39196350" w14:textId="77777777" w:rsidR="000C3F9A" w:rsidRDefault="000C3F9A" w:rsidP="000C3F9A">
      <w:pPr>
        <w:tabs>
          <w:tab w:val="left" w:pos="0"/>
        </w:tabs>
        <w:rPr>
          <w:rFonts w:ascii="Gill Sans MT" w:hAnsi="Gill Sans MT"/>
          <w:color w:val="A6A6A6" w:themeColor="background1" w:themeShade="A6"/>
          <w:sz w:val="36"/>
          <w:szCs w:val="36"/>
        </w:rPr>
      </w:pPr>
    </w:p>
    <w:p w14:paraId="1EF0B7E0" w14:textId="286DE0CB" w:rsidR="000C3F9A" w:rsidRDefault="000C3F9A" w:rsidP="000C3F9A">
      <w:pPr>
        <w:pStyle w:val="NoSpacing"/>
        <w:tabs>
          <w:tab w:val="left" w:pos="0"/>
        </w:tabs>
        <w:rPr>
          <w:rFonts w:ascii="Calibri" w:hAnsi="Calibri"/>
        </w:rPr>
      </w:pPr>
    </w:p>
    <w:p w14:paraId="322432FE" w14:textId="49A24765" w:rsidR="00867320" w:rsidRDefault="00867320" w:rsidP="000C3F9A">
      <w:pPr>
        <w:pStyle w:val="NoSpacing"/>
        <w:tabs>
          <w:tab w:val="left" w:pos="0"/>
        </w:tabs>
        <w:rPr>
          <w:rFonts w:ascii="Calibri" w:hAnsi="Calibri"/>
        </w:rPr>
      </w:pPr>
    </w:p>
    <w:p w14:paraId="13CAD090" w14:textId="7AABB2DD" w:rsidR="000C3F9A" w:rsidRDefault="000C3F9A" w:rsidP="000C3F9A">
      <w:pPr>
        <w:pStyle w:val="NoSpacing"/>
        <w:rPr>
          <w:rFonts w:ascii="Calibri" w:hAnsi="Calibri"/>
        </w:rPr>
      </w:pPr>
    </w:p>
    <w:p w14:paraId="004D6357" w14:textId="18F267B8" w:rsidR="00E60D12" w:rsidRDefault="00E60D12" w:rsidP="000C3F9A">
      <w:pPr>
        <w:pStyle w:val="NoSpacing"/>
        <w:rPr>
          <w:rFonts w:ascii="Calibri" w:hAnsi="Calibri"/>
        </w:rPr>
      </w:pPr>
    </w:p>
    <w:p w14:paraId="0145DBD3" w14:textId="700ED92F" w:rsidR="00E60D12" w:rsidRDefault="00E60D12" w:rsidP="000C3F9A">
      <w:pPr>
        <w:pStyle w:val="NoSpacing"/>
        <w:rPr>
          <w:rFonts w:ascii="Calibri" w:hAnsi="Calibri"/>
        </w:rPr>
      </w:pPr>
    </w:p>
    <w:p w14:paraId="04AECE60" w14:textId="1C58FF9A" w:rsidR="00E60D12" w:rsidRPr="00710F63" w:rsidRDefault="00CA4DD4" w:rsidP="000C3F9A">
      <w:pPr>
        <w:pStyle w:val="NoSpacing"/>
        <w:rPr>
          <w:rFonts w:ascii="Calibri" w:eastAsia="Arial" w:hAnsi="Calibri" w:cs="Arial"/>
          <w:b/>
          <w:bCs/>
          <w:sz w:val="32"/>
          <w:szCs w:val="32"/>
        </w:rPr>
      </w:pPr>
      <w:r w:rsidRPr="00710F63">
        <w:rPr>
          <w:rFonts w:ascii="Calibri" w:eastAsia="Arial" w:hAnsi="Calibri" w:cs="Arial"/>
          <w:b/>
          <w:bCs/>
          <w:sz w:val="32"/>
          <w:szCs w:val="32"/>
        </w:rPr>
        <w:t>Gina Melnik and Matthew Isaacs</w:t>
      </w:r>
    </w:p>
    <w:p w14:paraId="64ADDFD5" w14:textId="6307A0A0" w:rsidR="00E60D12" w:rsidRPr="00710F63" w:rsidRDefault="00CA4DD4" w:rsidP="000C3F9A">
      <w:pPr>
        <w:pStyle w:val="NoSpacing"/>
        <w:rPr>
          <w:rFonts w:ascii="Calibri" w:eastAsia="Arial" w:hAnsi="Calibri" w:cs="Arial"/>
          <w:b/>
          <w:bCs/>
          <w:sz w:val="32"/>
          <w:szCs w:val="32"/>
        </w:rPr>
      </w:pPr>
      <w:r w:rsidRPr="00710F63">
        <w:rPr>
          <w:rFonts w:ascii="Calibri" w:eastAsia="Arial" w:hAnsi="Calibri" w:cs="Arial"/>
          <w:b/>
          <w:bCs/>
          <w:sz w:val="32"/>
          <w:szCs w:val="32"/>
        </w:rPr>
        <w:t>Volpe National Transportation Systems Center</w:t>
      </w:r>
    </w:p>
    <w:p w14:paraId="6F7527B2" w14:textId="7C80D311" w:rsidR="00E60D12" w:rsidRDefault="00E60D12" w:rsidP="000C3F9A">
      <w:pPr>
        <w:pStyle w:val="NoSpacing"/>
        <w:rPr>
          <w:rFonts w:ascii="Calibri" w:hAnsi="Calibri"/>
        </w:rPr>
      </w:pPr>
    </w:p>
    <w:p w14:paraId="3BBFEE2F" w14:textId="77777777" w:rsidR="001B0FC7" w:rsidRDefault="001B0FC7" w:rsidP="001B0FC7">
      <w:pPr>
        <w:ind w:right="-20"/>
        <w:rPr>
          <w:rFonts w:ascii="Calibri" w:eastAsia="Arial" w:hAnsi="Calibri" w:cs="Arial"/>
          <w:b/>
          <w:bCs/>
          <w:spacing w:val="-11"/>
          <w:sz w:val="32"/>
          <w:szCs w:val="32"/>
        </w:rPr>
      </w:pPr>
    </w:p>
    <w:p w14:paraId="43870F24" w14:textId="5CBC2B7B" w:rsidR="00383D84" w:rsidRDefault="00383D84" w:rsidP="001B0FC7">
      <w:pPr>
        <w:ind w:right="-20"/>
        <w:rPr>
          <w:rFonts w:ascii="Calibri" w:eastAsia="Arial" w:hAnsi="Calibri" w:cs="Arial"/>
          <w:b/>
          <w:bCs/>
          <w:sz w:val="32"/>
          <w:szCs w:val="32"/>
        </w:rPr>
      </w:pPr>
      <w:r>
        <w:rPr>
          <w:rFonts w:ascii="Calibri" w:eastAsia="Arial" w:hAnsi="Calibri" w:cs="Arial"/>
          <w:b/>
          <w:bCs/>
          <w:sz w:val="32"/>
          <w:szCs w:val="32"/>
        </w:rPr>
        <w:t xml:space="preserve">Version </w:t>
      </w:r>
      <w:r w:rsidR="009D54D8">
        <w:rPr>
          <w:rFonts w:ascii="Calibri" w:eastAsia="Arial" w:hAnsi="Calibri" w:cs="Arial"/>
          <w:b/>
          <w:bCs/>
          <w:sz w:val="32"/>
          <w:szCs w:val="32"/>
        </w:rPr>
        <w:t>1.</w:t>
      </w:r>
      <w:r w:rsidR="000B181E">
        <w:rPr>
          <w:rFonts w:ascii="Calibri" w:eastAsia="Arial" w:hAnsi="Calibri" w:cs="Arial"/>
          <w:b/>
          <w:bCs/>
          <w:sz w:val="32"/>
          <w:szCs w:val="32"/>
        </w:rPr>
        <w:t>1</w:t>
      </w:r>
      <w:r>
        <w:rPr>
          <w:rFonts w:ascii="Calibri" w:eastAsia="Arial" w:hAnsi="Calibri" w:cs="Arial"/>
          <w:b/>
          <w:bCs/>
          <w:sz w:val="32"/>
          <w:szCs w:val="32"/>
        </w:rPr>
        <w:t xml:space="preserve"> </w:t>
      </w:r>
    </w:p>
    <w:p w14:paraId="57B44314" w14:textId="44C1E2D5" w:rsidR="001B0FC7" w:rsidRDefault="00383D84" w:rsidP="001B0FC7">
      <w:pPr>
        <w:ind w:right="-20"/>
        <w:rPr>
          <w:rFonts w:ascii="Calibri" w:eastAsia="Arial" w:hAnsi="Calibri" w:cs="Arial"/>
          <w:b/>
          <w:bCs/>
          <w:sz w:val="28"/>
          <w:szCs w:val="28"/>
        </w:rPr>
      </w:pPr>
      <w:r>
        <w:rPr>
          <w:rFonts w:ascii="Calibri" w:eastAsia="Arial" w:hAnsi="Calibri" w:cs="Arial"/>
          <w:b/>
          <w:bCs/>
          <w:sz w:val="32"/>
          <w:szCs w:val="32"/>
        </w:rPr>
        <w:t>Last up</w:t>
      </w:r>
      <w:r w:rsidR="001B0FC7">
        <w:rPr>
          <w:rFonts w:ascii="Calibri" w:eastAsia="Arial" w:hAnsi="Calibri" w:cs="Arial"/>
          <w:b/>
          <w:bCs/>
          <w:sz w:val="32"/>
          <w:szCs w:val="32"/>
        </w:rPr>
        <w:t>dated</w:t>
      </w:r>
      <w:r w:rsidR="001B0FC7" w:rsidRPr="001475CA">
        <w:rPr>
          <w:rFonts w:ascii="Calibri" w:eastAsia="Arial" w:hAnsi="Calibri" w:cs="Arial"/>
          <w:b/>
          <w:bCs/>
          <w:spacing w:val="-9"/>
          <w:sz w:val="32"/>
          <w:szCs w:val="32"/>
        </w:rPr>
        <w:t xml:space="preserve"> </w:t>
      </w:r>
      <w:r w:rsidR="000B181E">
        <w:rPr>
          <w:rFonts w:ascii="Calibri" w:eastAsia="Arial" w:hAnsi="Calibri" w:cs="Arial"/>
          <w:b/>
          <w:bCs/>
          <w:spacing w:val="-4"/>
          <w:sz w:val="32"/>
          <w:szCs w:val="32"/>
        </w:rPr>
        <w:t xml:space="preserve">January </w:t>
      </w:r>
      <w:r w:rsidR="001B0FC7">
        <w:rPr>
          <w:rFonts w:ascii="Calibri" w:eastAsia="Arial" w:hAnsi="Calibri" w:cs="Arial"/>
          <w:b/>
          <w:bCs/>
          <w:spacing w:val="-4"/>
          <w:sz w:val="32"/>
          <w:szCs w:val="32"/>
        </w:rPr>
        <w:t>202</w:t>
      </w:r>
      <w:r w:rsidR="000B181E">
        <w:rPr>
          <w:rFonts w:ascii="Calibri" w:eastAsia="Arial" w:hAnsi="Calibri" w:cs="Arial"/>
          <w:b/>
          <w:bCs/>
          <w:spacing w:val="-4"/>
          <w:sz w:val="32"/>
          <w:szCs w:val="32"/>
        </w:rPr>
        <w:t>1</w:t>
      </w:r>
      <w:r w:rsidR="001B0FC7" w:rsidRPr="001475CA">
        <w:rPr>
          <w:rFonts w:ascii="Calibri" w:eastAsia="Arial" w:hAnsi="Calibri" w:cs="Arial"/>
          <w:b/>
          <w:bCs/>
          <w:sz w:val="28"/>
          <w:szCs w:val="28"/>
        </w:rPr>
        <w:t xml:space="preserve"> </w:t>
      </w:r>
    </w:p>
    <w:p w14:paraId="51C8474A" w14:textId="0BA7570D" w:rsidR="000C3F9A" w:rsidRPr="006168D4" w:rsidRDefault="000C3F9A" w:rsidP="000C3F9A">
      <w:pPr>
        <w:spacing w:after="200"/>
        <w:rPr>
          <w:rFonts w:ascii="Calibri" w:eastAsia="Arial" w:hAnsi="Calibri" w:cs="Arial"/>
          <w:sz w:val="24"/>
          <w:szCs w:val="24"/>
        </w:rPr>
        <w:sectPr w:rsidR="000C3F9A" w:rsidRPr="006168D4" w:rsidSect="00B564BF">
          <w:footerReference w:type="default" r:id="rId12"/>
          <w:pgSz w:w="12240" w:h="15840" w:code="1"/>
          <w:pgMar w:top="1267" w:right="1440" w:bottom="0" w:left="1440" w:header="0" w:footer="773" w:gutter="0"/>
          <w:pgNumType w:fmt="lowerRoman"/>
          <w:cols w:space="720"/>
        </w:sectPr>
      </w:pPr>
    </w:p>
    <w:p w14:paraId="35052382" w14:textId="7002527A" w:rsidR="00F35963" w:rsidRDefault="00F35963" w:rsidP="00A27C46">
      <w:pPr>
        <w:pStyle w:val="Heading1"/>
      </w:pPr>
      <w:r>
        <w:lastRenderedPageBreak/>
        <w:t>Document Change History</w:t>
      </w:r>
    </w:p>
    <w:p w14:paraId="388CED8B" w14:textId="5F5084A0" w:rsidR="00F35963" w:rsidRDefault="00F35963" w:rsidP="00710F63"/>
    <w:tbl>
      <w:tblPr>
        <w:tblStyle w:val="TableGrid"/>
        <w:tblW w:w="0" w:type="auto"/>
        <w:tblLook w:val="04A0" w:firstRow="1" w:lastRow="0" w:firstColumn="1" w:lastColumn="0" w:noHBand="0" w:noVBand="1"/>
        <w:tblCaption w:val="Table of Document Change History "/>
        <w:tblDescription w:val="Details the changes made to this version of the document from the previous version.  It includes the date the changes were made, descriptions of the change, pages affected, and author initials.  "/>
      </w:tblPr>
      <w:tblGrid>
        <w:gridCol w:w="1168"/>
        <w:gridCol w:w="1034"/>
        <w:gridCol w:w="4020"/>
        <w:gridCol w:w="997"/>
        <w:gridCol w:w="859"/>
      </w:tblGrid>
      <w:tr w:rsidR="00F35963" w14:paraId="3DEEA1F5" w14:textId="77777777" w:rsidTr="002F5CBF">
        <w:trPr>
          <w:tblHeader/>
        </w:trPr>
        <w:tc>
          <w:tcPr>
            <w:tcW w:w="1151" w:type="dxa"/>
          </w:tcPr>
          <w:p w14:paraId="48916B48" w14:textId="4E2F43D7" w:rsidR="00F35963" w:rsidRPr="00710F63" w:rsidRDefault="008A60D8" w:rsidP="00F35963">
            <w:pPr>
              <w:rPr>
                <w:b/>
              </w:rPr>
            </w:pPr>
            <w:r w:rsidRPr="00710F63">
              <w:rPr>
                <w:b/>
              </w:rPr>
              <w:t>Document Version Number</w:t>
            </w:r>
          </w:p>
        </w:tc>
        <w:tc>
          <w:tcPr>
            <w:tcW w:w="1034" w:type="dxa"/>
          </w:tcPr>
          <w:p w14:paraId="0DCD83E6" w14:textId="3BCBDFB8" w:rsidR="00F35963" w:rsidRPr="00710F63" w:rsidRDefault="00F35963" w:rsidP="00F35963">
            <w:pPr>
              <w:rPr>
                <w:b/>
              </w:rPr>
            </w:pPr>
            <w:r w:rsidRPr="00710F63">
              <w:rPr>
                <w:b/>
              </w:rPr>
              <w:t>Date</w:t>
            </w:r>
          </w:p>
        </w:tc>
        <w:tc>
          <w:tcPr>
            <w:tcW w:w="4020" w:type="dxa"/>
          </w:tcPr>
          <w:p w14:paraId="4874A0C7" w14:textId="3029AF1B" w:rsidR="00F35963" w:rsidRPr="00710F63" w:rsidRDefault="00F35963" w:rsidP="00F35963">
            <w:pPr>
              <w:rPr>
                <w:b/>
              </w:rPr>
            </w:pPr>
            <w:r w:rsidRPr="00710F63">
              <w:rPr>
                <w:b/>
              </w:rPr>
              <w:t>Description of Change</w:t>
            </w:r>
          </w:p>
        </w:tc>
        <w:tc>
          <w:tcPr>
            <w:tcW w:w="864" w:type="dxa"/>
          </w:tcPr>
          <w:p w14:paraId="3D48C504" w14:textId="553EF713" w:rsidR="00F35963" w:rsidRPr="00710F63" w:rsidRDefault="00F35963" w:rsidP="00F35963">
            <w:pPr>
              <w:rPr>
                <w:b/>
              </w:rPr>
            </w:pPr>
            <w:r w:rsidRPr="00710F63">
              <w:rPr>
                <w:b/>
              </w:rPr>
              <w:t>Page(s) Affected</w:t>
            </w:r>
          </w:p>
        </w:tc>
        <w:tc>
          <w:tcPr>
            <w:tcW w:w="843" w:type="dxa"/>
          </w:tcPr>
          <w:p w14:paraId="2BBAF250" w14:textId="289E6365" w:rsidR="00F35963" w:rsidRPr="00710F63" w:rsidRDefault="00F35963" w:rsidP="00F35963">
            <w:pPr>
              <w:rPr>
                <w:b/>
              </w:rPr>
            </w:pPr>
            <w:r w:rsidRPr="00710F63">
              <w:rPr>
                <w:b/>
              </w:rPr>
              <w:t>Author Initials</w:t>
            </w:r>
          </w:p>
        </w:tc>
      </w:tr>
      <w:tr w:rsidR="00710F63" w14:paraId="2C0FED2E" w14:textId="77777777" w:rsidTr="002F5CBF">
        <w:trPr>
          <w:tblHeader/>
        </w:trPr>
        <w:tc>
          <w:tcPr>
            <w:tcW w:w="1151" w:type="dxa"/>
          </w:tcPr>
          <w:p w14:paraId="5C1F5ED9" w14:textId="7623412E" w:rsidR="00710F63" w:rsidRDefault="00710F63" w:rsidP="00F35963">
            <w:r>
              <w:t>1.1</w:t>
            </w:r>
          </w:p>
        </w:tc>
        <w:tc>
          <w:tcPr>
            <w:tcW w:w="1034" w:type="dxa"/>
          </w:tcPr>
          <w:p w14:paraId="3A86A1E5" w14:textId="71394FE5" w:rsidR="00710F63" w:rsidRDefault="00710F63" w:rsidP="00F35963">
            <w:r>
              <w:t>1/20/21</w:t>
            </w:r>
          </w:p>
        </w:tc>
        <w:tc>
          <w:tcPr>
            <w:tcW w:w="4020" w:type="dxa"/>
          </w:tcPr>
          <w:p w14:paraId="59FD99B8" w14:textId="6E8052E2" w:rsidR="00710F63" w:rsidRDefault="00710F63" w:rsidP="00886B41">
            <w:r>
              <w:t xml:space="preserve">Updated General Criteria bullet </w:t>
            </w:r>
            <w:r w:rsidR="00886B41">
              <w:t>(</w:t>
            </w:r>
            <w:r w:rsidR="00815A58">
              <w:t xml:space="preserve">wording and </w:t>
            </w:r>
            <w:r w:rsidR="00886B41">
              <w:t xml:space="preserve">footnote </w:t>
            </w:r>
            <w:r w:rsidR="00815A58">
              <w:t>link</w:t>
            </w:r>
            <w:r w:rsidR="00886B41">
              <w:t>)</w:t>
            </w:r>
            <w:r w:rsidR="00815A58">
              <w:t xml:space="preserve"> </w:t>
            </w:r>
            <w:r>
              <w:t xml:space="preserve">to </w:t>
            </w:r>
            <w:r w:rsidR="00886B41">
              <w:t>align</w:t>
            </w:r>
            <w:r w:rsidR="00815A58">
              <w:t xml:space="preserve"> with</w:t>
            </w:r>
            <w:r>
              <w:t xml:space="preserve"> </w:t>
            </w:r>
            <w:r w:rsidR="00815A58">
              <w:t>updated</w:t>
            </w:r>
            <w:r>
              <w:t xml:space="preserve"> Massachusetts </w:t>
            </w:r>
            <w:r w:rsidR="00886B41">
              <w:t xml:space="preserve">state information related to </w:t>
            </w:r>
            <w:r w:rsidR="00815A58">
              <w:t xml:space="preserve">color-coding </w:t>
            </w:r>
            <w:r w:rsidR="00886B41">
              <w:t xml:space="preserve">COVID-19 </w:t>
            </w:r>
            <w:r w:rsidR="00815A58">
              <w:t>risk for each town</w:t>
            </w:r>
            <w:r>
              <w:t xml:space="preserve">. </w:t>
            </w:r>
          </w:p>
        </w:tc>
        <w:tc>
          <w:tcPr>
            <w:tcW w:w="864" w:type="dxa"/>
          </w:tcPr>
          <w:p w14:paraId="70FF0547" w14:textId="7A1E72E9" w:rsidR="00710F63" w:rsidRDefault="00710F63" w:rsidP="00F35963">
            <w:r>
              <w:t>3</w:t>
            </w:r>
          </w:p>
        </w:tc>
        <w:tc>
          <w:tcPr>
            <w:tcW w:w="843" w:type="dxa"/>
          </w:tcPr>
          <w:p w14:paraId="027A620B" w14:textId="45929233" w:rsidR="00710F63" w:rsidRDefault="00710F63" w:rsidP="00F35963">
            <w:r>
              <w:t>GM</w:t>
            </w:r>
          </w:p>
        </w:tc>
      </w:tr>
      <w:tr w:rsidR="00F35963" w14:paraId="048C57BE" w14:textId="77777777" w:rsidTr="002F5CBF">
        <w:trPr>
          <w:tblHeader/>
        </w:trPr>
        <w:tc>
          <w:tcPr>
            <w:tcW w:w="1151" w:type="dxa"/>
          </w:tcPr>
          <w:p w14:paraId="3F0A1B89" w14:textId="738C2029" w:rsidR="00F35963" w:rsidRDefault="008A60D8" w:rsidP="00F35963">
            <w:r>
              <w:t>1.1</w:t>
            </w:r>
          </w:p>
        </w:tc>
        <w:tc>
          <w:tcPr>
            <w:tcW w:w="1034" w:type="dxa"/>
          </w:tcPr>
          <w:p w14:paraId="01CF32DC" w14:textId="1C278742" w:rsidR="00F35963" w:rsidRDefault="008A60D8" w:rsidP="00F35963">
            <w:r>
              <w:t>1/20/21</w:t>
            </w:r>
          </w:p>
        </w:tc>
        <w:tc>
          <w:tcPr>
            <w:tcW w:w="4020" w:type="dxa"/>
          </w:tcPr>
          <w:p w14:paraId="75094C14" w14:textId="330F1BAD" w:rsidR="00F35963" w:rsidRDefault="008A60D8" w:rsidP="00F35963">
            <w:r>
              <w:t>Added missing footnote regarding source of Appendix A.</w:t>
            </w:r>
          </w:p>
        </w:tc>
        <w:tc>
          <w:tcPr>
            <w:tcW w:w="864" w:type="dxa"/>
          </w:tcPr>
          <w:p w14:paraId="00B88BBA" w14:textId="3AF3ABCD" w:rsidR="00F35963" w:rsidRDefault="00DE2A2F" w:rsidP="00F35963">
            <w:r>
              <w:t>4</w:t>
            </w:r>
          </w:p>
        </w:tc>
        <w:tc>
          <w:tcPr>
            <w:tcW w:w="843" w:type="dxa"/>
          </w:tcPr>
          <w:p w14:paraId="42D51B7D" w14:textId="6A40239B" w:rsidR="00F35963" w:rsidRDefault="008A60D8" w:rsidP="00F35963">
            <w:r>
              <w:t>GM</w:t>
            </w:r>
          </w:p>
        </w:tc>
      </w:tr>
      <w:tr w:rsidR="008A60D8" w14:paraId="67A25A0C" w14:textId="77777777" w:rsidTr="002F5CBF">
        <w:trPr>
          <w:tblHeader/>
        </w:trPr>
        <w:tc>
          <w:tcPr>
            <w:tcW w:w="1151" w:type="dxa"/>
          </w:tcPr>
          <w:p w14:paraId="5596BC81" w14:textId="39AAAC99" w:rsidR="008A60D8" w:rsidRDefault="008A60D8" w:rsidP="00F35963">
            <w:r>
              <w:t>1.1</w:t>
            </w:r>
          </w:p>
        </w:tc>
        <w:tc>
          <w:tcPr>
            <w:tcW w:w="1034" w:type="dxa"/>
          </w:tcPr>
          <w:p w14:paraId="12CA947B" w14:textId="62E00FEF" w:rsidR="008A60D8" w:rsidRDefault="008A60D8" w:rsidP="00F35963">
            <w:r>
              <w:t>1/20/21</w:t>
            </w:r>
          </w:p>
        </w:tc>
        <w:tc>
          <w:tcPr>
            <w:tcW w:w="4020" w:type="dxa"/>
          </w:tcPr>
          <w:p w14:paraId="00AEF094" w14:textId="03036811" w:rsidR="008A60D8" w:rsidRDefault="008A60D8" w:rsidP="00F35963">
            <w:r>
              <w:t>Added additional bullet under Safety Measures regarding providing a safe, secluded area for eating during multi-hour experiments that offer a lunch break</w:t>
            </w:r>
            <w:r w:rsidR="0084178C">
              <w:t>.</w:t>
            </w:r>
          </w:p>
        </w:tc>
        <w:tc>
          <w:tcPr>
            <w:tcW w:w="864" w:type="dxa"/>
          </w:tcPr>
          <w:p w14:paraId="52501297" w14:textId="691403D0" w:rsidR="008A60D8" w:rsidRDefault="008A60D8" w:rsidP="00F35963">
            <w:r>
              <w:t>6</w:t>
            </w:r>
          </w:p>
        </w:tc>
        <w:tc>
          <w:tcPr>
            <w:tcW w:w="843" w:type="dxa"/>
          </w:tcPr>
          <w:p w14:paraId="64E606DE" w14:textId="531B446B" w:rsidR="008A60D8" w:rsidRDefault="008A60D8" w:rsidP="00F35963">
            <w:r>
              <w:t>GM</w:t>
            </w:r>
          </w:p>
        </w:tc>
      </w:tr>
    </w:tbl>
    <w:p w14:paraId="2EFCD9CC" w14:textId="77777777" w:rsidR="00F35963" w:rsidRPr="00F35963" w:rsidRDefault="00F35963" w:rsidP="00710F63"/>
    <w:p w14:paraId="629CCC27" w14:textId="77777777" w:rsidR="008A60D8" w:rsidRDefault="008A60D8">
      <w:pPr>
        <w:rPr>
          <w:rFonts w:asciiTheme="majorHAnsi" w:eastAsiaTheme="majorEastAsia" w:hAnsiTheme="majorHAnsi" w:cstheme="majorBidi"/>
          <w:color w:val="2E74B5" w:themeColor="accent1" w:themeShade="BF"/>
          <w:sz w:val="32"/>
          <w:szCs w:val="32"/>
        </w:rPr>
      </w:pPr>
      <w:r>
        <w:br w:type="page"/>
      </w:r>
    </w:p>
    <w:p w14:paraId="2DC9F880" w14:textId="2E5088CC" w:rsidR="00E51B39" w:rsidRPr="000809ED" w:rsidRDefault="00E51B39" w:rsidP="00A27C46">
      <w:pPr>
        <w:pStyle w:val="Heading1"/>
      </w:pPr>
      <w:r w:rsidRPr="000809ED">
        <w:lastRenderedPageBreak/>
        <w:t>Background</w:t>
      </w:r>
    </w:p>
    <w:p w14:paraId="34999C3F" w14:textId="07280BEE" w:rsidR="00373AB4" w:rsidRPr="000809ED" w:rsidRDefault="007049B8" w:rsidP="00070C18">
      <w:r w:rsidRPr="007049B8">
        <w:t>T</w:t>
      </w:r>
      <w:r w:rsidR="000A5C50">
        <w:t>his</w:t>
      </w:r>
      <w:r w:rsidRPr="007049B8">
        <w:t xml:space="preserve"> document outlines health and safety precautions</w:t>
      </w:r>
      <w:r w:rsidR="00921EDB">
        <w:t xml:space="preserve"> related to COVID-19</w:t>
      </w:r>
      <w:r w:rsidRPr="007049B8">
        <w:t xml:space="preserve"> that will be used when conducting human</w:t>
      </w:r>
      <w:r w:rsidR="00D408DA">
        <w:t>-</w:t>
      </w:r>
      <w:r w:rsidRPr="007049B8">
        <w:t>subjects research in the Federal Railroad Administration’s (FRA’s) Cab Technology Integration Lab (CTIL)</w:t>
      </w:r>
      <w:r w:rsidR="007F7363">
        <w:t xml:space="preserve"> to protect the health and wellbeing of both experimenters and research participants</w:t>
      </w:r>
      <w:r>
        <w:t>.</w:t>
      </w:r>
      <w:r w:rsidRPr="007049B8">
        <w:t xml:space="preserve"> </w:t>
      </w:r>
      <w:r w:rsidR="007F7363">
        <w:t xml:space="preserve"> </w:t>
      </w:r>
      <w:r w:rsidR="00380316">
        <w:t xml:space="preserve">Because of the changing nature of the </w:t>
      </w:r>
      <w:r w:rsidR="00D408DA">
        <w:t>pandemic</w:t>
      </w:r>
      <w:r w:rsidR="00380316">
        <w:t>, this plan may undergo periodic updates to stay current with other guidance (e.g., Federal, state, or facility guidance) or to address any changes the lab deems need</w:t>
      </w:r>
      <w:r w:rsidR="002277F4">
        <w:t>ed</w:t>
      </w:r>
      <w:r w:rsidR="00380316">
        <w:t xml:space="preserve"> to protect staff and research participants. </w:t>
      </w:r>
    </w:p>
    <w:p w14:paraId="417D7A6C" w14:textId="0BDCBB8A" w:rsidR="002A15AD" w:rsidRPr="000809ED" w:rsidRDefault="00CE2943" w:rsidP="002A15AD">
      <w:r w:rsidRPr="000809ED">
        <w:t xml:space="preserve">The </w:t>
      </w:r>
      <w:r w:rsidR="004D698E">
        <w:t xml:space="preserve">CTIL </w:t>
      </w:r>
      <w:r w:rsidRPr="000809ED">
        <w:t xml:space="preserve">is located at the </w:t>
      </w:r>
      <w:r w:rsidR="00606C7B">
        <w:t xml:space="preserve">U.S. Department of Transportation (DOT) </w:t>
      </w:r>
      <w:r w:rsidRPr="000809ED">
        <w:t>Volpe National Transportation Systems Center</w:t>
      </w:r>
      <w:r w:rsidR="00921EDB">
        <w:t xml:space="preserve"> (Volpe)</w:t>
      </w:r>
      <w:r w:rsidR="004D698E">
        <w:t xml:space="preserve"> </w:t>
      </w:r>
      <w:r w:rsidRPr="000809ED">
        <w:t xml:space="preserve">in Cambridge, Massachusetts. </w:t>
      </w:r>
      <w:r w:rsidR="00255E00">
        <w:t>T</w:t>
      </w:r>
      <w:r w:rsidR="002A15AD" w:rsidRPr="000809ED">
        <w:t xml:space="preserve">he Volpe </w:t>
      </w:r>
      <w:r w:rsidR="00D408DA">
        <w:t>facility in which</w:t>
      </w:r>
      <w:r w:rsidR="002A15AD" w:rsidRPr="000809ED">
        <w:t xml:space="preserve"> the simulation labs are housed, </w:t>
      </w:r>
      <w:r w:rsidR="00255E00">
        <w:t xml:space="preserve">Building 6, </w:t>
      </w:r>
      <w:r w:rsidR="002A15AD" w:rsidRPr="000809ED">
        <w:t>is</w:t>
      </w:r>
      <w:r w:rsidR="003676BC" w:rsidRPr="000809ED">
        <w:t xml:space="preserve"> separate from</w:t>
      </w:r>
      <w:r w:rsidR="002A15AD" w:rsidRPr="000809ED">
        <w:t xml:space="preserve"> the rest of the Volpe campus</w:t>
      </w:r>
      <w:r w:rsidR="00D408DA">
        <w:t xml:space="preserve"> with</w:t>
      </w:r>
      <w:r w:rsidR="00792E23">
        <w:t xml:space="preserve"> </w:t>
      </w:r>
      <w:r w:rsidR="002A15AD" w:rsidRPr="000809ED">
        <w:t xml:space="preserve">limited staff access </w:t>
      </w:r>
      <w:r w:rsidR="003676BC" w:rsidRPr="000809ED">
        <w:t>(</w:t>
      </w:r>
      <w:r w:rsidR="00792E23">
        <w:t xml:space="preserve">enforced using </w:t>
      </w:r>
      <w:r w:rsidR="003676BC" w:rsidRPr="000809ED">
        <w:t xml:space="preserve">keycard </w:t>
      </w:r>
      <w:r w:rsidR="00792E23">
        <w:t>access</w:t>
      </w:r>
      <w:r w:rsidR="003676BC" w:rsidRPr="000809ED">
        <w:t xml:space="preserve">) and </w:t>
      </w:r>
      <w:r w:rsidR="00D408DA">
        <w:t>very low occupancy</w:t>
      </w:r>
      <w:r w:rsidR="002A15AD" w:rsidRPr="000809ED">
        <w:t>. This supports our ability to keep the labs running</w:t>
      </w:r>
      <w:r w:rsidR="00CB4F3A">
        <w:t xml:space="preserve"> in the time of COVID-19</w:t>
      </w:r>
      <w:r w:rsidR="002A15AD" w:rsidRPr="000809ED">
        <w:t xml:space="preserve"> </w:t>
      </w:r>
      <w:r w:rsidR="00495890" w:rsidRPr="000809ED">
        <w:t xml:space="preserve">with procedural modifications </w:t>
      </w:r>
      <w:r w:rsidR="00CB4F3A">
        <w:t>to support safety</w:t>
      </w:r>
      <w:r w:rsidR="002A15AD" w:rsidRPr="000809ED">
        <w:t xml:space="preserve">. </w:t>
      </w:r>
    </w:p>
    <w:p w14:paraId="7458C277" w14:textId="43AABACE" w:rsidR="00387A60" w:rsidRDefault="00387A60" w:rsidP="00387A60">
      <w:pPr>
        <w:pStyle w:val="Heading1"/>
      </w:pPr>
      <w:r>
        <w:t>Criteria for Human Subjects Research</w:t>
      </w:r>
      <w:r w:rsidR="00F43F22">
        <w:t xml:space="preserve"> in CTIL</w:t>
      </w:r>
    </w:p>
    <w:p w14:paraId="44D5A831" w14:textId="39199D5F" w:rsidR="0068329F" w:rsidRDefault="0068329F" w:rsidP="00FC38ED">
      <w:r>
        <w:t>Th</w:t>
      </w:r>
      <w:r w:rsidR="000A5C50">
        <w:t>is plan is consistent with</w:t>
      </w:r>
      <w:r w:rsidR="0061348B">
        <w:t xml:space="preserve"> all general precautions for DOT labs </w:t>
      </w:r>
      <w:r w:rsidR="000A5C50">
        <w:t>prescribed</w:t>
      </w:r>
      <w:r w:rsidR="0061348B">
        <w:t xml:space="preserve"> by </w:t>
      </w:r>
      <w:r>
        <w:t xml:space="preserve">the document </w:t>
      </w:r>
      <w:r w:rsidRPr="001119B3">
        <w:rPr>
          <w:i/>
        </w:rPr>
        <w:t>Guidance for Resuming In-Person Human Subjects Data Collection in the Department of Transportation</w:t>
      </w:r>
      <w:r w:rsidR="00921EDB" w:rsidRPr="00647823">
        <w:rPr>
          <w:rStyle w:val="FootnoteReference"/>
        </w:rPr>
        <w:footnoteReference w:id="2"/>
      </w:r>
      <w:r>
        <w:t xml:space="preserve"> </w:t>
      </w:r>
      <w:r w:rsidR="00D408DA">
        <w:t>and</w:t>
      </w:r>
      <w:r>
        <w:t xml:space="preserve"> compl</w:t>
      </w:r>
      <w:r w:rsidR="00D408DA">
        <w:t>ies</w:t>
      </w:r>
      <w:r>
        <w:t xml:space="preserve"> with Volpe </w:t>
      </w:r>
      <w:r w:rsidR="00D408DA">
        <w:t xml:space="preserve">guidance </w:t>
      </w:r>
      <w:r w:rsidR="001119B3">
        <w:t>related to COVID-19</w:t>
      </w:r>
      <w:r>
        <w:t xml:space="preserve">.  </w:t>
      </w:r>
      <w:r w:rsidR="001119B3">
        <w:t>Additional procedures specific to the CTIL and/or the Volpe lab space have been added to complete the</w:t>
      </w:r>
      <w:r w:rsidR="00921EDB">
        <w:t xml:space="preserve"> current</w:t>
      </w:r>
      <w:r w:rsidR="001119B3">
        <w:t xml:space="preserve"> plan. </w:t>
      </w:r>
    </w:p>
    <w:p w14:paraId="0F5F5337" w14:textId="50D77982" w:rsidR="0068329F" w:rsidRDefault="001A1C5A" w:rsidP="00D33372">
      <w:pPr>
        <w:pStyle w:val="Heading2"/>
      </w:pPr>
      <w:r>
        <w:t>General</w:t>
      </w:r>
      <w:r w:rsidR="00921EDB">
        <w:t xml:space="preserve"> Criteria</w:t>
      </w:r>
    </w:p>
    <w:p w14:paraId="459F537D" w14:textId="3F570654" w:rsidR="00FC38ED" w:rsidRPr="00921EDB" w:rsidRDefault="001E63BA" w:rsidP="00FC38ED">
      <w:r w:rsidRPr="00921EDB">
        <w:t>Running subjects</w:t>
      </w:r>
      <w:r w:rsidR="00112616">
        <w:t>, also called participants,</w:t>
      </w:r>
      <w:r w:rsidRPr="00921EDB">
        <w:t xml:space="preserve"> in the lab may occur</w:t>
      </w:r>
      <w:r w:rsidR="001A1C5A" w:rsidRPr="00921EDB">
        <w:t xml:space="preserve"> under the following conditions:</w:t>
      </w:r>
    </w:p>
    <w:p w14:paraId="4E58B141" w14:textId="1CE12D01" w:rsidR="00921EDB" w:rsidRPr="00921EDB" w:rsidRDefault="00921EDB" w:rsidP="00921EDB">
      <w:pPr>
        <w:pStyle w:val="ListParagraph"/>
        <w:numPr>
          <w:ilvl w:val="0"/>
          <w:numId w:val="12"/>
        </w:numPr>
        <w:spacing w:after="0" w:line="240" w:lineRule="auto"/>
        <w:rPr>
          <w:rFonts w:cstheme="minorHAnsi"/>
        </w:rPr>
      </w:pPr>
      <w:r w:rsidRPr="00921EDB">
        <w:rPr>
          <w:rFonts w:cstheme="minorHAnsi"/>
        </w:rPr>
        <w:t xml:space="preserve">Massachusetts must be in Phase 3 of the reopening plan, which is the highest level of reopening prior to widespread treatment being available. </w:t>
      </w:r>
    </w:p>
    <w:p w14:paraId="3B94D744" w14:textId="113F49C4" w:rsidR="00921EDB" w:rsidRPr="00921EDB" w:rsidRDefault="00921EDB" w:rsidP="00921EDB">
      <w:pPr>
        <w:pStyle w:val="ListParagraph"/>
        <w:numPr>
          <w:ilvl w:val="0"/>
          <w:numId w:val="12"/>
        </w:numPr>
        <w:spacing w:after="0" w:line="240" w:lineRule="auto"/>
        <w:rPr>
          <w:rFonts w:cstheme="minorHAnsi"/>
        </w:rPr>
      </w:pPr>
      <w:r w:rsidRPr="00921EDB">
        <w:rPr>
          <w:rFonts w:cstheme="minorHAnsi"/>
        </w:rPr>
        <w:t xml:space="preserve">The Volpe Center must be in </w:t>
      </w:r>
      <w:r w:rsidR="00383D84">
        <w:rPr>
          <w:rFonts w:cstheme="minorHAnsi"/>
        </w:rPr>
        <w:t xml:space="preserve">at least </w:t>
      </w:r>
      <w:r w:rsidRPr="00921EDB">
        <w:rPr>
          <w:rFonts w:cstheme="minorHAnsi"/>
        </w:rPr>
        <w:t xml:space="preserve">Phase 2 of reopening </w:t>
      </w:r>
      <w:r w:rsidR="00383D84">
        <w:rPr>
          <w:rFonts w:cstheme="minorHAnsi"/>
        </w:rPr>
        <w:t>(or a later phase)</w:t>
      </w:r>
      <w:r w:rsidR="00731841">
        <w:rPr>
          <w:rFonts w:cstheme="minorHAnsi"/>
        </w:rPr>
        <w:t>.</w:t>
      </w:r>
      <w:r w:rsidR="00383D84" w:rsidRPr="00647823">
        <w:rPr>
          <w:rStyle w:val="FootnoteReference"/>
        </w:rPr>
        <w:footnoteReference w:id="3"/>
      </w:r>
    </w:p>
    <w:p w14:paraId="0757874D" w14:textId="6BD5BCF2" w:rsidR="001E63BA" w:rsidRDefault="00AC1CE3" w:rsidP="00AC1CE3">
      <w:pPr>
        <w:pStyle w:val="ListParagraph"/>
        <w:numPr>
          <w:ilvl w:val="0"/>
          <w:numId w:val="12"/>
        </w:numPr>
      </w:pPr>
      <w:r w:rsidRPr="00921EDB">
        <w:t>The Volpe Center must be without a drop in p</w:t>
      </w:r>
      <w:r w:rsidR="001E63BA" w:rsidRPr="00921EDB">
        <w:t>hase occurring within the two weeks prior.  (For example</w:t>
      </w:r>
      <w:r w:rsidR="001E63BA">
        <w:t xml:space="preserve">, if the Volpe Center drops from Phase </w:t>
      </w:r>
      <w:r w:rsidR="00D14C2A">
        <w:t xml:space="preserve">3 </w:t>
      </w:r>
      <w:r w:rsidR="001E63BA">
        <w:t xml:space="preserve">status to Phase </w:t>
      </w:r>
      <w:r w:rsidR="00D14C2A">
        <w:t xml:space="preserve">2 </w:t>
      </w:r>
      <w:r w:rsidR="001E63BA">
        <w:t xml:space="preserve">status, the lab would need to wait 2 weeks before continuing to run </w:t>
      </w:r>
      <w:r w:rsidR="00112616">
        <w:t>participant</w:t>
      </w:r>
      <w:r w:rsidR="001E63BA">
        <w:t xml:space="preserve">s to </w:t>
      </w:r>
      <w:r>
        <w:t>determine that the rate of infection has stabilized</w:t>
      </w:r>
      <w:r w:rsidR="001E63BA">
        <w:t xml:space="preserve">.)  </w:t>
      </w:r>
    </w:p>
    <w:p w14:paraId="304DDF2C" w14:textId="7E652E9A" w:rsidR="00315D02" w:rsidRDefault="00315D02" w:rsidP="00AC1CE3">
      <w:pPr>
        <w:pStyle w:val="ListParagraph"/>
        <w:numPr>
          <w:ilvl w:val="0"/>
          <w:numId w:val="12"/>
        </w:numPr>
      </w:pPr>
      <w:r>
        <w:t>Both Cambridge</w:t>
      </w:r>
      <w:r w:rsidR="002B1C0D">
        <w:t>,</w:t>
      </w:r>
      <w:r>
        <w:t xml:space="preserve"> Massachusetts and the town </w:t>
      </w:r>
      <w:r w:rsidR="002B1C0D">
        <w:t xml:space="preserve">of the participant’s home must be coded green </w:t>
      </w:r>
      <w:r w:rsidR="00710F63">
        <w:t xml:space="preserve">or better </w:t>
      </w:r>
      <w:r w:rsidR="002B1C0D">
        <w:t xml:space="preserve">on the Mass.gov </w:t>
      </w:r>
      <w:r w:rsidR="00710F63">
        <w:t>COVID-19 Weekly Public Health Report.</w:t>
      </w:r>
      <w:r w:rsidR="002B1C0D" w:rsidRPr="00647823">
        <w:rPr>
          <w:rStyle w:val="FootnoteReference"/>
        </w:rPr>
        <w:footnoteReference w:id="4"/>
      </w:r>
    </w:p>
    <w:p w14:paraId="03923EBD" w14:textId="4E97B8D9" w:rsidR="009B7CDE" w:rsidRDefault="00F55DC5" w:rsidP="001A1C5A">
      <w:pPr>
        <w:pStyle w:val="Heading1"/>
      </w:pPr>
      <w:r>
        <w:t xml:space="preserve">Participant </w:t>
      </w:r>
      <w:r w:rsidR="001A1C5A">
        <w:t xml:space="preserve">Eligibility and </w:t>
      </w:r>
      <w:r>
        <w:t>Recruitment</w:t>
      </w:r>
    </w:p>
    <w:p w14:paraId="5A50F543" w14:textId="6F323B7B" w:rsidR="00FB6BB8" w:rsidRPr="00921EDB" w:rsidRDefault="00FB6BB8" w:rsidP="00FB6BB8">
      <w:pPr>
        <w:pStyle w:val="ListParagraph"/>
        <w:numPr>
          <w:ilvl w:val="0"/>
          <w:numId w:val="9"/>
        </w:numPr>
        <w:spacing w:after="0" w:line="240" w:lineRule="auto"/>
        <w:rPr>
          <w:rFonts w:ascii="Calibri" w:hAnsi="Calibri" w:cs="Calibri"/>
        </w:rPr>
      </w:pPr>
      <w:r w:rsidRPr="00921EDB">
        <w:rPr>
          <w:rFonts w:ascii="Calibri" w:hAnsi="Calibri" w:cs="Calibri"/>
        </w:rPr>
        <w:t xml:space="preserve">Persons at elevated risk for severe illness from COVID-19 </w:t>
      </w:r>
      <w:hyperlink r:id="rId13" w:history="1">
        <w:r w:rsidRPr="00921EDB">
          <w:rPr>
            <w:rStyle w:val="Hyperlink"/>
            <w:rFonts w:ascii="Calibri" w:hAnsi="Calibri" w:cs="Calibri"/>
            <w:color w:val="auto"/>
          </w:rPr>
          <w:t>as defined by the Centers for Disease Control (CDC</w:t>
        </w:r>
      </w:hyperlink>
      <w:r w:rsidRPr="00921EDB">
        <w:rPr>
          <w:rStyle w:val="Hyperlink"/>
          <w:rFonts w:ascii="Calibri" w:hAnsi="Calibri" w:cs="Calibri"/>
          <w:color w:val="auto"/>
        </w:rPr>
        <w:t>) at the time of the study (</w:t>
      </w:r>
      <w:hyperlink r:id="rId14" w:history="1">
        <w:r w:rsidRPr="00921EDB">
          <w:rPr>
            <w:rStyle w:val="Hyperlink"/>
            <w:rFonts w:ascii="Calibri" w:hAnsi="Calibri" w:cs="Calibri"/>
          </w:rPr>
          <w:t>https://www.cdc.gov/coronavirus/2019-ncov/need-extra-precautions/index.html</w:t>
        </w:r>
      </w:hyperlink>
      <w:r w:rsidRPr="00921EDB">
        <w:rPr>
          <w:rStyle w:val="Hyperlink"/>
          <w:rFonts w:ascii="Calibri" w:hAnsi="Calibri" w:cs="Calibri"/>
          <w:color w:val="auto"/>
        </w:rPr>
        <w:t>)</w:t>
      </w:r>
      <w:r w:rsidRPr="00921EDB">
        <w:rPr>
          <w:rFonts w:ascii="Calibri" w:hAnsi="Calibri" w:cs="Calibri"/>
        </w:rPr>
        <w:t xml:space="preserve"> </w:t>
      </w:r>
      <w:r w:rsidR="00D408DA">
        <w:rPr>
          <w:rFonts w:ascii="Calibri" w:hAnsi="Calibri" w:cs="Calibri"/>
        </w:rPr>
        <w:t xml:space="preserve">will </w:t>
      </w:r>
      <w:r w:rsidRPr="00921EDB">
        <w:rPr>
          <w:rFonts w:ascii="Calibri" w:hAnsi="Calibri" w:cs="Calibri"/>
        </w:rPr>
        <w:t xml:space="preserve">not be allowed to participate in research as </w:t>
      </w:r>
      <w:r w:rsidR="00112616">
        <w:rPr>
          <w:rFonts w:ascii="Calibri" w:hAnsi="Calibri" w:cs="Calibri"/>
        </w:rPr>
        <w:t>participant</w:t>
      </w:r>
      <w:r w:rsidRPr="00921EDB">
        <w:rPr>
          <w:rFonts w:ascii="Calibri" w:hAnsi="Calibri" w:cs="Calibri"/>
        </w:rPr>
        <w:t>s nor experimenters.</w:t>
      </w:r>
    </w:p>
    <w:p w14:paraId="1A516D1C" w14:textId="08C8F5A6" w:rsidR="004B3AFA" w:rsidRPr="002D3546" w:rsidRDefault="002D3546" w:rsidP="00BC5AA6">
      <w:pPr>
        <w:pStyle w:val="ListParagraph"/>
        <w:numPr>
          <w:ilvl w:val="0"/>
          <w:numId w:val="9"/>
        </w:numPr>
        <w:rPr>
          <w:rFonts w:ascii="Calibri" w:hAnsi="Calibri" w:cs="Calibri"/>
        </w:rPr>
      </w:pPr>
      <w:r w:rsidRPr="002D3546">
        <w:rPr>
          <w:rFonts w:ascii="Calibri" w:hAnsi="Calibri" w:cs="Calibri"/>
        </w:rPr>
        <w:t>T</w:t>
      </w:r>
      <w:r w:rsidR="00FB6BB8" w:rsidRPr="002D3546">
        <w:rPr>
          <w:rFonts w:ascii="Calibri" w:hAnsi="Calibri" w:cs="Calibri"/>
        </w:rPr>
        <w:t>he latest information from the CDC about who is at risk</w:t>
      </w:r>
      <w:r w:rsidRPr="002D3546">
        <w:rPr>
          <w:rFonts w:ascii="Calibri" w:hAnsi="Calibri" w:cs="Calibri"/>
        </w:rPr>
        <w:t xml:space="preserve"> w</w:t>
      </w:r>
      <w:r w:rsidR="006B07FB" w:rsidRPr="002D3546">
        <w:rPr>
          <w:rFonts w:ascii="Calibri" w:hAnsi="Calibri" w:cs="Calibri"/>
        </w:rPr>
        <w:t xml:space="preserve">ill </w:t>
      </w:r>
      <w:r w:rsidR="00FB6BB8" w:rsidRPr="002D3546">
        <w:rPr>
          <w:rFonts w:ascii="Calibri" w:hAnsi="Calibri" w:cs="Calibri"/>
        </w:rPr>
        <w:t xml:space="preserve">be </w:t>
      </w:r>
      <w:r w:rsidRPr="002D3546">
        <w:rPr>
          <w:rFonts w:ascii="Calibri" w:hAnsi="Calibri" w:cs="Calibri"/>
        </w:rPr>
        <w:t xml:space="preserve">shared with participants either through sharing the direct link to this information on the CDC website or through sharing a </w:t>
      </w:r>
      <w:r w:rsidRPr="002D3546">
        <w:rPr>
          <w:rFonts w:ascii="Calibri" w:hAnsi="Calibri" w:cs="Calibri"/>
        </w:rPr>
        <w:lastRenderedPageBreak/>
        <w:t xml:space="preserve">document that contains the latest CDC </w:t>
      </w:r>
      <w:r w:rsidR="002277F4">
        <w:rPr>
          <w:rFonts w:ascii="Calibri" w:hAnsi="Calibri" w:cs="Calibri"/>
        </w:rPr>
        <w:t>information</w:t>
      </w:r>
      <w:r w:rsidRPr="002D3546">
        <w:rPr>
          <w:rFonts w:ascii="Calibri" w:hAnsi="Calibri" w:cs="Calibri"/>
        </w:rPr>
        <w:t xml:space="preserve">. </w:t>
      </w:r>
      <w:r>
        <w:rPr>
          <w:rFonts w:ascii="Calibri" w:hAnsi="Calibri" w:cs="Calibri"/>
        </w:rPr>
        <w:t xml:space="preserve">Participants will be </w:t>
      </w:r>
      <w:r w:rsidR="0063293C" w:rsidRPr="002D3546">
        <w:rPr>
          <w:rFonts w:ascii="Calibri" w:hAnsi="Calibri" w:cs="Calibri"/>
        </w:rPr>
        <w:t xml:space="preserve">asked to self-identify if they, or any member of their household, is </w:t>
      </w:r>
      <w:r w:rsidR="00F455B8" w:rsidRPr="002D3546">
        <w:rPr>
          <w:rFonts w:ascii="Calibri" w:hAnsi="Calibri" w:cs="Calibri"/>
        </w:rPr>
        <w:t xml:space="preserve">at increased </w:t>
      </w:r>
      <w:r w:rsidR="0063293C" w:rsidRPr="002D3546">
        <w:rPr>
          <w:rFonts w:ascii="Calibri" w:hAnsi="Calibri" w:cs="Calibri"/>
        </w:rPr>
        <w:t>risk</w:t>
      </w:r>
      <w:r w:rsidR="00FB6BB8" w:rsidRPr="002D3546">
        <w:rPr>
          <w:rFonts w:ascii="Calibri" w:hAnsi="Calibri" w:cs="Calibri"/>
        </w:rPr>
        <w:t xml:space="preserve"> or otherwise uncomfortable participating</w:t>
      </w:r>
      <w:r w:rsidR="00075BC4" w:rsidRPr="002D3546">
        <w:rPr>
          <w:rFonts w:ascii="Calibri" w:hAnsi="Calibri" w:cs="Calibri"/>
        </w:rPr>
        <w:t xml:space="preserve">. </w:t>
      </w:r>
      <w:r w:rsidR="00FE1368" w:rsidRPr="002D3546">
        <w:rPr>
          <w:rFonts w:ascii="Calibri" w:hAnsi="Calibri" w:cs="Calibri"/>
        </w:rPr>
        <w:t xml:space="preserve"> </w:t>
      </w:r>
      <w:r w:rsidR="00021A9C" w:rsidRPr="002D3546">
        <w:rPr>
          <w:rFonts w:ascii="Calibri" w:hAnsi="Calibri" w:cs="Calibri"/>
        </w:rPr>
        <w:t>If the prospe</w:t>
      </w:r>
      <w:r w:rsidR="00F455B8" w:rsidRPr="002D3546">
        <w:rPr>
          <w:rFonts w:ascii="Calibri" w:hAnsi="Calibri" w:cs="Calibri"/>
        </w:rPr>
        <w:t xml:space="preserve">ctive participant answers “yes” </w:t>
      </w:r>
      <w:r w:rsidR="00021A9C" w:rsidRPr="002D3546">
        <w:rPr>
          <w:rFonts w:ascii="Calibri" w:hAnsi="Calibri" w:cs="Calibri"/>
        </w:rPr>
        <w:t xml:space="preserve">then that </w:t>
      </w:r>
      <w:r w:rsidR="00E011C9" w:rsidRPr="002D3546">
        <w:rPr>
          <w:rFonts w:ascii="Calibri" w:hAnsi="Calibri" w:cs="Calibri"/>
        </w:rPr>
        <w:t>individual</w:t>
      </w:r>
      <w:r w:rsidR="00021A9C" w:rsidRPr="002D3546">
        <w:rPr>
          <w:rFonts w:ascii="Calibri" w:hAnsi="Calibri" w:cs="Calibri"/>
        </w:rPr>
        <w:t xml:space="preserve"> </w:t>
      </w:r>
      <w:r w:rsidR="00E011C9" w:rsidRPr="002D3546">
        <w:rPr>
          <w:rFonts w:ascii="Calibri" w:hAnsi="Calibri" w:cs="Calibri"/>
        </w:rPr>
        <w:t xml:space="preserve">will </w:t>
      </w:r>
      <w:r w:rsidR="00E011C9" w:rsidRPr="002D3546">
        <w:rPr>
          <w:rFonts w:ascii="Calibri" w:hAnsi="Calibri" w:cs="Calibri"/>
          <w:i/>
        </w:rPr>
        <w:t>not</w:t>
      </w:r>
      <w:r w:rsidR="00E011C9" w:rsidRPr="002D3546">
        <w:rPr>
          <w:rFonts w:ascii="Calibri" w:hAnsi="Calibri" w:cs="Calibri"/>
        </w:rPr>
        <w:t xml:space="preserve"> be recruited for participatio</w:t>
      </w:r>
      <w:r w:rsidR="00E011C9" w:rsidRPr="00811BD4">
        <w:rPr>
          <w:rFonts w:ascii="Calibri" w:hAnsi="Calibri" w:cs="Calibri"/>
        </w:rPr>
        <w:t>n</w:t>
      </w:r>
      <w:r w:rsidR="00E011C9" w:rsidRPr="002D3546">
        <w:rPr>
          <w:rFonts w:ascii="Calibri" w:hAnsi="Calibri" w:cs="Calibri"/>
        </w:rPr>
        <w:t xml:space="preserve">.  </w:t>
      </w:r>
    </w:p>
    <w:p w14:paraId="63288444" w14:textId="5D8F3448" w:rsidR="0098149B" w:rsidRPr="00921EDB" w:rsidRDefault="0098149B" w:rsidP="00921EDB">
      <w:pPr>
        <w:pStyle w:val="ListParagraph"/>
        <w:numPr>
          <w:ilvl w:val="0"/>
          <w:numId w:val="9"/>
        </w:numPr>
        <w:rPr>
          <w:rFonts w:ascii="Calibri" w:hAnsi="Calibri" w:cs="Calibri"/>
        </w:rPr>
      </w:pPr>
      <w:r w:rsidRPr="00921EDB">
        <w:rPr>
          <w:rFonts w:ascii="Calibri" w:hAnsi="Calibri" w:cs="Calibri"/>
        </w:rPr>
        <w:t xml:space="preserve">During recruitment, the experimenter/recruiter must communicate to potential </w:t>
      </w:r>
      <w:r w:rsidR="00112616">
        <w:rPr>
          <w:rFonts w:ascii="Calibri" w:hAnsi="Calibri" w:cs="Calibri"/>
        </w:rPr>
        <w:t>participant</w:t>
      </w:r>
      <w:r w:rsidRPr="00921EDB">
        <w:rPr>
          <w:rFonts w:ascii="Calibri" w:hAnsi="Calibri" w:cs="Calibri"/>
        </w:rPr>
        <w:t>s:</w:t>
      </w:r>
    </w:p>
    <w:p w14:paraId="1D58E371" w14:textId="5DA33B80" w:rsidR="0098149B" w:rsidRPr="00921EDB" w:rsidRDefault="0098149B" w:rsidP="0098149B">
      <w:pPr>
        <w:pStyle w:val="ListParagraph"/>
        <w:numPr>
          <w:ilvl w:val="1"/>
          <w:numId w:val="9"/>
        </w:numPr>
        <w:spacing w:after="0" w:line="240" w:lineRule="auto"/>
        <w:rPr>
          <w:rFonts w:ascii="Calibri" w:hAnsi="Calibri" w:cs="Calibri"/>
        </w:rPr>
      </w:pPr>
      <w:r w:rsidRPr="00921EDB">
        <w:rPr>
          <w:rFonts w:ascii="Calibri" w:hAnsi="Calibri" w:cs="Calibri"/>
        </w:rPr>
        <w:t xml:space="preserve">Information concerning potential risks of viral transmission and what precautions will be implemented to reduce risks thereof. (E.g., a document such as that in </w:t>
      </w:r>
      <w:r w:rsidRPr="00921EDB">
        <w:rPr>
          <w:rFonts w:ascii="Calibri" w:hAnsi="Calibri" w:cs="Calibri"/>
        </w:rPr>
        <w:fldChar w:fldCharType="begin"/>
      </w:r>
      <w:r w:rsidRPr="00921EDB">
        <w:rPr>
          <w:rFonts w:ascii="Calibri" w:hAnsi="Calibri" w:cs="Calibri"/>
        </w:rPr>
        <w:instrText xml:space="preserve"> REF _Ref43815872 \h </w:instrText>
      </w:r>
      <w:r w:rsidR="00564511" w:rsidRPr="00921EDB">
        <w:rPr>
          <w:rFonts w:ascii="Calibri" w:hAnsi="Calibri" w:cs="Calibri"/>
        </w:rPr>
        <w:instrText xml:space="preserve"> \* MERGEFORMAT </w:instrText>
      </w:r>
      <w:r w:rsidRPr="00921EDB">
        <w:rPr>
          <w:rFonts w:ascii="Calibri" w:hAnsi="Calibri" w:cs="Calibri"/>
        </w:rPr>
      </w:r>
      <w:r w:rsidRPr="00921EDB">
        <w:rPr>
          <w:rFonts w:ascii="Calibri" w:hAnsi="Calibri" w:cs="Calibri"/>
        </w:rPr>
        <w:fldChar w:fldCharType="separate"/>
      </w:r>
      <w:r w:rsidR="00445F61" w:rsidRPr="00445F61">
        <w:rPr>
          <w:rFonts w:ascii="Calibri" w:hAnsi="Calibri" w:cs="Calibri"/>
        </w:rPr>
        <w:t xml:space="preserve">Appendix </w:t>
      </w:r>
      <w:r w:rsidR="00445F61" w:rsidRPr="00445F61">
        <w:rPr>
          <w:rFonts w:ascii="Calibri" w:hAnsi="Calibri" w:cs="Calibri"/>
          <w:noProof/>
        </w:rPr>
        <w:t>A</w:t>
      </w:r>
      <w:r w:rsidRPr="00921EDB">
        <w:rPr>
          <w:rFonts w:ascii="Calibri" w:hAnsi="Calibri" w:cs="Calibri"/>
        </w:rPr>
        <w:fldChar w:fldCharType="end"/>
      </w:r>
      <w:r w:rsidRPr="00921EDB">
        <w:rPr>
          <w:rFonts w:ascii="Calibri" w:hAnsi="Calibri" w:cs="Calibri"/>
        </w:rPr>
        <w:t xml:space="preserve"> may be used</w:t>
      </w:r>
      <w:proofErr w:type="gramStart"/>
      <w:r w:rsidR="002277F4">
        <w:rPr>
          <w:rFonts w:ascii="Calibri" w:hAnsi="Calibri" w:cs="Calibri"/>
        </w:rPr>
        <w:t>.</w:t>
      </w:r>
      <w:r w:rsidR="00BC3D1C" w:rsidRPr="00647823">
        <w:rPr>
          <w:rStyle w:val="FootnoteReference"/>
        </w:rPr>
        <w:footnoteReference w:id="5"/>
      </w:r>
      <w:r w:rsidR="00FF1CBF" w:rsidRPr="00710F63">
        <w:rPr>
          <w:rFonts w:ascii="Calibri" w:hAnsi="Calibri" w:cs="Calibri"/>
          <w:vertAlign w:val="superscript"/>
        </w:rPr>
        <w:t>,</w:t>
      </w:r>
      <w:proofErr w:type="gramEnd"/>
      <w:r w:rsidR="00FF1CBF">
        <w:rPr>
          <w:rStyle w:val="FootnoteReference"/>
          <w:rFonts w:ascii="Calibri" w:hAnsi="Calibri" w:cs="Calibri"/>
        </w:rPr>
        <w:footnoteReference w:id="6"/>
      </w:r>
      <w:r w:rsidRPr="00921EDB">
        <w:rPr>
          <w:rFonts w:ascii="Calibri" w:hAnsi="Calibri" w:cs="Calibri"/>
        </w:rPr>
        <w:t xml:space="preserve">) </w:t>
      </w:r>
    </w:p>
    <w:p w14:paraId="06CCA780" w14:textId="7352B223" w:rsidR="0098149B" w:rsidRPr="00921EDB" w:rsidRDefault="00564511" w:rsidP="00564511">
      <w:pPr>
        <w:pStyle w:val="ListParagraph"/>
        <w:numPr>
          <w:ilvl w:val="1"/>
          <w:numId w:val="9"/>
        </w:numPr>
        <w:spacing w:after="0" w:line="240" w:lineRule="auto"/>
        <w:rPr>
          <w:rFonts w:ascii="Calibri" w:hAnsi="Calibri" w:cs="Calibri"/>
        </w:rPr>
      </w:pPr>
      <w:r w:rsidRPr="00921EDB">
        <w:rPr>
          <w:rFonts w:ascii="Calibri" w:hAnsi="Calibri" w:cs="Calibri"/>
        </w:rPr>
        <w:t>H</w:t>
      </w:r>
      <w:r w:rsidR="0098149B" w:rsidRPr="00921EDB">
        <w:rPr>
          <w:rFonts w:ascii="Calibri" w:hAnsi="Calibri" w:cs="Calibri"/>
        </w:rPr>
        <w:t>ow participants will be screened for symptoms of COVID-19</w:t>
      </w:r>
      <w:r w:rsidR="00D408DA">
        <w:rPr>
          <w:rFonts w:ascii="Calibri" w:hAnsi="Calibri" w:cs="Calibri"/>
        </w:rPr>
        <w:t>.</w:t>
      </w:r>
    </w:p>
    <w:p w14:paraId="74427D03" w14:textId="32214431" w:rsidR="0098149B" w:rsidRPr="00921EDB" w:rsidRDefault="0098149B" w:rsidP="00564511">
      <w:pPr>
        <w:pStyle w:val="ListParagraph"/>
        <w:numPr>
          <w:ilvl w:val="1"/>
          <w:numId w:val="9"/>
        </w:numPr>
        <w:spacing w:after="0" w:line="240" w:lineRule="auto"/>
        <w:rPr>
          <w:rFonts w:ascii="Calibri" w:hAnsi="Calibri" w:cs="Calibri"/>
        </w:rPr>
      </w:pPr>
      <w:r w:rsidRPr="00921EDB">
        <w:rPr>
          <w:rFonts w:ascii="Calibri" w:hAnsi="Calibri" w:cs="Calibri"/>
        </w:rPr>
        <w:t>That failing screening will block participation until clear of infection per CDC guidance</w:t>
      </w:r>
      <w:r w:rsidR="000A22FA">
        <w:rPr>
          <w:rFonts w:ascii="Calibri" w:hAnsi="Calibri" w:cs="Calibri"/>
        </w:rPr>
        <w:t>.</w:t>
      </w:r>
      <w:r w:rsidRPr="00647823">
        <w:rPr>
          <w:rStyle w:val="FootnoteReference"/>
        </w:rPr>
        <w:footnoteReference w:id="7"/>
      </w:r>
      <w:r w:rsidRPr="00921EDB">
        <w:rPr>
          <w:rFonts w:ascii="Calibri" w:hAnsi="Calibri" w:cs="Calibri"/>
        </w:rPr>
        <w:t xml:space="preserve"> </w:t>
      </w:r>
    </w:p>
    <w:p w14:paraId="17816BDF" w14:textId="34EFE63B" w:rsidR="009B7CDE" w:rsidRPr="00921EDB" w:rsidRDefault="0098149B" w:rsidP="0059230F">
      <w:pPr>
        <w:pStyle w:val="ListParagraph"/>
        <w:numPr>
          <w:ilvl w:val="1"/>
          <w:numId w:val="9"/>
        </w:numPr>
        <w:spacing w:after="0" w:line="240" w:lineRule="auto"/>
        <w:rPr>
          <w:rFonts w:ascii="Calibri" w:hAnsi="Calibri" w:cs="Calibri"/>
        </w:rPr>
      </w:pPr>
      <w:r w:rsidRPr="00921EDB">
        <w:rPr>
          <w:rFonts w:ascii="Calibri" w:hAnsi="Calibri" w:cs="Calibri"/>
        </w:rPr>
        <w:t>That participants must agree to comply with Volpe and CTIL lab precautions in order to be permitted to participate in the study (screening, PPE, distancing, hand sanitation, etc.)</w:t>
      </w:r>
      <w:r w:rsidR="00CA7E9F" w:rsidRPr="00921EDB">
        <w:rPr>
          <w:rFonts w:ascii="Calibri" w:hAnsi="Calibri" w:cs="Calibri"/>
        </w:rPr>
        <w:t xml:space="preserve">  </w:t>
      </w:r>
    </w:p>
    <w:p w14:paraId="2FE1B2CD" w14:textId="76390F98" w:rsidR="00CA7E9F" w:rsidRPr="00921EDB" w:rsidRDefault="00CA7E9F" w:rsidP="00921EDB">
      <w:pPr>
        <w:pStyle w:val="ListParagraph"/>
        <w:numPr>
          <w:ilvl w:val="0"/>
          <w:numId w:val="9"/>
        </w:numPr>
        <w:rPr>
          <w:rFonts w:ascii="Calibri" w:hAnsi="Calibri" w:cs="Calibri"/>
        </w:rPr>
      </w:pPr>
      <w:r w:rsidRPr="00921EDB">
        <w:rPr>
          <w:rFonts w:ascii="Calibri" w:hAnsi="Calibri" w:cs="Calibri"/>
        </w:rPr>
        <w:t xml:space="preserve">Recruitment and participation of </w:t>
      </w:r>
      <w:r w:rsidR="00112616">
        <w:rPr>
          <w:rFonts w:ascii="Calibri" w:hAnsi="Calibri" w:cs="Calibri"/>
        </w:rPr>
        <w:t>participant</w:t>
      </w:r>
      <w:r w:rsidRPr="00921EDB">
        <w:rPr>
          <w:rFonts w:ascii="Calibri" w:hAnsi="Calibri" w:cs="Calibri"/>
        </w:rPr>
        <w:t>s from outside the local community where the research is conducted (i.e.</w:t>
      </w:r>
      <w:r w:rsidR="00F81B14">
        <w:rPr>
          <w:rFonts w:ascii="Calibri" w:hAnsi="Calibri" w:cs="Calibri"/>
        </w:rPr>
        <w:t>,</w:t>
      </w:r>
      <w:r w:rsidRPr="00921EDB">
        <w:rPr>
          <w:rFonts w:ascii="Calibri" w:hAnsi="Calibri" w:cs="Calibri"/>
        </w:rPr>
        <w:t xml:space="preserve"> Suffolk county in Massachusetts) should be considered only when:</w:t>
      </w:r>
    </w:p>
    <w:p w14:paraId="75B0D7D4" w14:textId="77777777" w:rsidR="00CA7E9F" w:rsidRPr="00921EDB" w:rsidRDefault="00CA7E9F" w:rsidP="00921EDB">
      <w:pPr>
        <w:pStyle w:val="ListParagraph"/>
        <w:numPr>
          <w:ilvl w:val="1"/>
          <w:numId w:val="9"/>
        </w:numPr>
        <w:spacing w:after="0" w:line="240" w:lineRule="auto"/>
        <w:rPr>
          <w:rFonts w:ascii="Calibri" w:hAnsi="Calibri" w:cs="Calibri"/>
        </w:rPr>
      </w:pPr>
      <w:r w:rsidRPr="00921EDB">
        <w:rPr>
          <w:rFonts w:ascii="Calibri" w:hAnsi="Calibri" w:cs="Calibri"/>
        </w:rPr>
        <w:t>Necessary to represent the population who will benefit from research outcomes.</w:t>
      </w:r>
    </w:p>
    <w:p w14:paraId="1C54E64A" w14:textId="3F2729CA" w:rsidR="00CA7E9F" w:rsidRPr="00921EDB" w:rsidRDefault="00CA7E9F" w:rsidP="00921EDB">
      <w:pPr>
        <w:pStyle w:val="ListParagraph"/>
        <w:numPr>
          <w:ilvl w:val="1"/>
          <w:numId w:val="9"/>
        </w:numPr>
        <w:spacing w:after="0" w:line="240" w:lineRule="auto"/>
        <w:rPr>
          <w:rFonts w:ascii="Calibri" w:hAnsi="Calibri" w:cs="Calibri"/>
        </w:rPr>
      </w:pPr>
      <w:r w:rsidRPr="00921EDB">
        <w:rPr>
          <w:rFonts w:ascii="Calibri" w:hAnsi="Calibri" w:cs="Calibri"/>
        </w:rPr>
        <w:t xml:space="preserve">Risk levels of the research location and </w:t>
      </w:r>
      <w:r w:rsidR="00112616">
        <w:rPr>
          <w:rFonts w:ascii="Calibri" w:hAnsi="Calibri" w:cs="Calibri"/>
        </w:rPr>
        <w:t>participant</w:t>
      </w:r>
      <w:r w:rsidRPr="00921EDB">
        <w:rPr>
          <w:rFonts w:ascii="Calibri" w:hAnsi="Calibri" w:cs="Calibri"/>
        </w:rPr>
        <w:t>’s home communities are equivalent</w:t>
      </w:r>
      <w:r w:rsidR="00147C02">
        <w:rPr>
          <w:rFonts w:ascii="Calibri" w:hAnsi="Calibri" w:cs="Calibri"/>
        </w:rPr>
        <w:t>.</w:t>
      </w:r>
      <w:r w:rsidRPr="00647823">
        <w:rPr>
          <w:rStyle w:val="FootnoteReference"/>
        </w:rPr>
        <w:footnoteReference w:id="8"/>
      </w:r>
    </w:p>
    <w:p w14:paraId="1F2395C1" w14:textId="1B01610C" w:rsidR="00C522AC" w:rsidRPr="00921EDB" w:rsidRDefault="00CA7E9F" w:rsidP="00921EDB">
      <w:pPr>
        <w:pStyle w:val="ListParagraph"/>
        <w:numPr>
          <w:ilvl w:val="1"/>
          <w:numId w:val="9"/>
        </w:numPr>
        <w:spacing w:after="0" w:line="240" w:lineRule="auto"/>
        <w:rPr>
          <w:rFonts w:ascii="Calibri" w:hAnsi="Calibri" w:cs="Calibri"/>
        </w:rPr>
      </w:pPr>
      <w:r w:rsidRPr="00921EDB">
        <w:rPr>
          <w:rFonts w:ascii="Calibri" w:hAnsi="Calibri" w:cs="Calibri"/>
        </w:rPr>
        <w:t xml:space="preserve">Transmission risks of transportation do not exceed those in the research location and the participant’s home community. </w:t>
      </w:r>
    </w:p>
    <w:p w14:paraId="6FDBC8B4" w14:textId="5039427B" w:rsidR="0045671C" w:rsidRPr="00921EDB" w:rsidRDefault="0045671C" w:rsidP="00921EDB">
      <w:pPr>
        <w:pStyle w:val="ListParagraph"/>
        <w:numPr>
          <w:ilvl w:val="0"/>
          <w:numId w:val="9"/>
        </w:numPr>
        <w:rPr>
          <w:rFonts w:ascii="Calibri" w:hAnsi="Calibri" w:cs="Calibri"/>
        </w:rPr>
      </w:pPr>
      <w:r w:rsidRPr="00921EDB">
        <w:rPr>
          <w:rFonts w:ascii="Calibri" w:hAnsi="Calibri" w:cs="Calibri"/>
        </w:rPr>
        <w:t>Procedures must be implemented to enable contact tracing</w:t>
      </w:r>
      <w:r w:rsidR="00147C02">
        <w:rPr>
          <w:rFonts w:ascii="Calibri" w:hAnsi="Calibri" w:cs="Calibri"/>
        </w:rPr>
        <w:t>.</w:t>
      </w:r>
      <w:r w:rsidRPr="00647823">
        <w:rPr>
          <w:rStyle w:val="FootnoteReference"/>
        </w:rPr>
        <w:footnoteReference w:id="9"/>
      </w:r>
      <w:r w:rsidRPr="00921EDB">
        <w:rPr>
          <w:rFonts w:ascii="Calibri" w:hAnsi="Calibri" w:cs="Calibri"/>
        </w:rPr>
        <w:t xml:space="preserve"> </w:t>
      </w:r>
      <w:r w:rsidR="00112616">
        <w:rPr>
          <w:rFonts w:ascii="Calibri" w:hAnsi="Calibri" w:cs="Calibri"/>
        </w:rPr>
        <w:t>Participant</w:t>
      </w:r>
      <w:r w:rsidRPr="00921EDB">
        <w:rPr>
          <w:rFonts w:ascii="Calibri" w:hAnsi="Calibri" w:cs="Calibri"/>
        </w:rPr>
        <w:t xml:space="preserve">s must be provided with a point of contact to give to a contact tracing authority if they exhibit symptoms within 14 days of participation. Experimenters must retain </w:t>
      </w:r>
      <w:r w:rsidR="00112616">
        <w:rPr>
          <w:rFonts w:ascii="Calibri" w:hAnsi="Calibri" w:cs="Calibri"/>
        </w:rPr>
        <w:t>participant</w:t>
      </w:r>
      <w:r w:rsidRPr="00921EDB">
        <w:rPr>
          <w:rFonts w:ascii="Calibri" w:hAnsi="Calibri" w:cs="Calibri"/>
        </w:rPr>
        <w:t xml:space="preserve"> contact information to provide to a contact tracing authority if research personnel exhibit symptoms within 14 </w:t>
      </w:r>
      <w:r w:rsidR="00921EDB">
        <w:rPr>
          <w:rFonts w:ascii="Calibri" w:hAnsi="Calibri" w:cs="Calibri"/>
        </w:rPr>
        <w:t xml:space="preserve">days </w:t>
      </w:r>
      <w:r w:rsidRPr="00921EDB">
        <w:rPr>
          <w:rFonts w:ascii="Calibri" w:hAnsi="Calibri" w:cs="Calibri"/>
        </w:rPr>
        <w:t>of participation.</w:t>
      </w:r>
    </w:p>
    <w:p w14:paraId="715B043D" w14:textId="171215DC" w:rsidR="00C47EFF" w:rsidRPr="00921EDB" w:rsidRDefault="00C47EFF" w:rsidP="00C47EFF">
      <w:pPr>
        <w:pStyle w:val="Heading1"/>
      </w:pPr>
      <w:r w:rsidRPr="00921EDB">
        <w:t>Safety Measures</w:t>
      </w:r>
    </w:p>
    <w:p w14:paraId="56F6ACB4" w14:textId="6C6C9715" w:rsidR="00C47EFF" w:rsidRPr="00921EDB" w:rsidRDefault="00E16725" w:rsidP="00C47EFF">
      <w:r w:rsidRPr="00921EDB">
        <w:t>CTIL staff</w:t>
      </w:r>
      <w:r w:rsidR="00C47EFF" w:rsidRPr="00921EDB">
        <w:t xml:space="preserve"> will implement the following safety measures to limit exposure to C</w:t>
      </w:r>
      <w:r w:rsidR="00D408DA">
        <w:t>OVID</w:t>
      </w:r>
      <w:r w:rsidR="00C47EFF" w:rsidRPr="00921EDB">
        <w:t xml:space="preserve">-19. These measures include </w:t>
      </w:r>
      <w:r w:rsidR="00193B35" w:rsidRPr="00921EDB">
        <w:t>C</w:t>
      </w:r>
      <w:r w:rsidR="00D408DA">
        <w:t>OVID</w:t>
      </w:r>
      <w:r w:rsidR="00193B35" w:rsidRPr="00921EDB">
        <w:t>-19</w:t>
      </w:r>
      <w:r w:rsidR="00C47EFF" w:rsidRPr="00921EDB">
        <w:t xml:space="preserve"> screener questions, i</w:t>
      </w:r>
      <w:r w:rsidR="00193B35" w:rsidRPr="00921EDB">
        <w:t>ndividual safety</w:t>
      </w:r>
      <w:r w:rsidR="00C47EFF" w:rsidRPr="00921EDB">
        <w:t xml:space="preserve">, lab sanitization and </w:t>
      </w:r>
      <w:r w:rsidR="00193B35" w:rsidRPr="00921EDB">
        <w:t>materials</w:t>
      </w:r>
      <w:r w:rsidR="00C47EFF" w:rsidRPr="00921EDB">
        <w:t xml:space="preserve"> safety.</w:t>
      </w:r>
    </w:p>
    <w:p w14:paraId="78FB7C63" w14:textId="5F5E44AB" w:rsidR="00921EDB" w:rsidRPr="002D3546" w:rsidRDefault="00921EDB" w:rsidP="002D3546">
      <w:pPr>
        <w:pStyle w:val="ListParagraph"/>
        <w:numPr>
          <w:ilvl w:val="0"/>
          <w:numId w:val="9"/>
        </w:numPr>
        <w:rPr>
          <w:rFonts w:ascii="Calibri" w:hAnsi="Calibri" w:cs="Calibri"/>
        </w:rPr>
      </w:pPr>
      <w:r w:rsidRPr="002D3546">
        <w:rPr>
          <w:rFonts w:ascii="Calibri" w:hAnsi="Calibri" w:cs="Calibri"/>
        </w:rPr>
        <w:t xml:space="preserve">Lab visitors may only enter </w:t>
      </w:r>
      <w:r w:rsidR="00EC414F">
        <w:rPr>
          <w:rFonts w:ascii="Calibri" w:hAnsi="Calibri" w:cs="Calibri"/>
        </w:rPr>
        <w:t>B</w:t>
      </w:r>
      <w:r w:rsidRPr="002D3546">
        <w:rPr>
          <w:rFonts w:ascii="Calibri" w:hAnsi="Calibri" w:cs="Calibri"/>
        </w:rPr>
        <w:t xml:space="preserve">uilding 6 when their presence is deemed essential for lab work to continue (i.e., when visitors are either research participants or someone with whom FRA-Volpe is partnering on a research effort and the visit is necessary for a project). </w:t>
      </w:r>
    </w:p>
    <w:p w14:paraId="2C6102FD" w14:textId="239ACCB4" w:rsidR="00890402" w:rsidRPr="002D3546" w:rsidRDefault="006C49BC" w:rsidP="002D3546">
      <w:pPr>
        <w:pStyle w:val="ListParagraph"/>
        <w:numPr>
          <w:ilvl w:val="0"/>
          <w:numId w:val="9"/>
        </w:numPr>
        <w:rPr>
          <w:rFonts w:ascii="Calibri" w:hAnsi="Calibri" w:cs="Calibri"/>
        </w:rPr>
      </w:pPr>
      <w:r w:rsidRPr="002D3546">
        <w:rPr>
          <w:rFonts w:ascii="Calibri" w:hAnsi="Calibri" w:cs="Calibri"/>
        </w:rPr>
        <w:t xml:space="preserve">All visitors </w:t>
      </w:r>
      <w:r w:rsidR="00C47EFF" w:rsidRPr="002D3546">
        <w:rPr>
          <w:rFonts w:ascii="Calibri" w:hAnsi="Calibri" w:cs="Calibri"/>
        </w:rPr>
        <w:t>must respond to</w:t>
      </w:r>
      <w:r w:rsidR="000A7044" w:rsidRPr="002D3546">
        <w:rPr>
          <w:rFonts w:ascii="Calibri" w:hAnsi="Calibri" w:cs="Calibri"/>
        </w:rPr>
        <w:t xml:space="preserve"> a</w:t>
      </w:r>
      <w:r w:rsidR="00C47EFF" w:rsidRPr="002D3546">
        <w:rPr>
          <w:rFonts w:ascii="Calibri" w:hAnsi="Calibri" w:cs="Calibri"/>
        </w:rPr>
        <w:t xml:space="preserve"> series of </w:t>
      </w:r>
      <w:r w:rsidR="000A7044" w:rsidRPr="002D3546">
        <w:rPr>
          <w:rFonts w:ascii="Calibri" w:hAnsi="Calibri" w:cs="Calibri"/>
        </w:rPr>
        <w:t xml:space="preserve">screening </w:t>
      </w:r>
      <w:r w:rsidR="00C47EFF" w:rsidRPr="002D3546">
        <w:rPr>
          <w:rFonts w:ascii="Calibri" w:hAnsi="Calibri" w:cs="Calibri"/>
        </w:rPr>
        <w:t xml:space="preserve">questions by email </w:t>
      </w:r>
      <w:r w:rsidR="00890402" w:rsidRPr="002D3546">
        <w:rPr>
          <w:rFonts w:ascii="Calibri" w:hAnsi="Calibri" w:cs="Calibri"/>
        </w:rPr>
        <w:t>no sooner than</w:t>
      </w:r>
      <w:r w:rsidR="00C47EFF" w:rsidRPr="002D3546">
        <w:rPr>
          <w:rFonts w:ascii="Calibri" w:hAnsi="Calibri" w:cs="Calibri"/>
        </w:rPr>
        <w:t xml:space="preserve"> 48 hours</w:t>
      </w:r>
      <w:r w:rsidR="006C2CB9">
        <w:rPr>
          <w:rFonts w:ascii="Calibri" w:hAnsi="Calibri" w:cs="Calibri"/>
        </w:rPr>
        <w:t xml:space="preserve"> in advance</w:t>
      </w:r>
      <w:r w:rsidR="00C47EFF" w:rsidRPr="002D3546">
        <w:rPr>
          <w:rFonts w:ascii="Calibri" w:hAnsi="Calibri" w:cs="Calibri"/>
        </w:rPr>
        <w:t xml:space="preserve"> of their planned visit </w:t>
      </w:r>
      <w:r w:rsidR="00E16725" w:rsidRPr="002D3546">
        <w:rPr>
          <w:rFonts w:ascii="Calibri" w:hAnsi="Calibri" w:cs="Calibri"/>
        </w:rPr>
        <w:t>to CTIL</w:t>
      </w:r>
      <w:r w:rsidR="000A7044" w:rsidRPr="002D3546">
        <w:rPr>
          <w:rFonts w:ascii="Calibri" w:hAnsi="Calibri" w:cs="Calibri"/>
        </w:rPr>
        <w:t xml:space="preserve">. </w:t>
      </w:r>
      <w:r w:rsidR="00890402" w:rsidRPr="002D3546">
        <w:rPr>
          <w:rFonts w:ascii="Calibri" w:hAnsi="Calibri" w:cs="Calibri"/>
        </w:rPr>
        <w:t xml:space="preserve">(See </w:t>
      </w:r>
      <w:r w:rsidR="00890402" w:rsidRPr="002D3546">
        <w:rPr>
          <w:rFonts w:ascii="Calibri" w:hAnsi="Calibri" w:cs="Calibri"/>
        </w:rPr>
        <w:fldChar w:fldCharType="begin"/>
      </w:r>
      <w:r w:rsidR="00890402" w:rsidRPr="002D3546">
        <w:rPr>
          <w:rFonts w:ascii="Calibri" w:hAnsi="Calibri" w:cs="Calibri"/>
        </w:rPr>
        <w:instrText xml:space="preserve"> REF _Ref44498607 \h </w:instrText>
      </w:r>
      <w:r w:rsidR="002D3546">
        <w:rPr>
          <w:rFonts w:ascii="Calibri" w:hAnsi="Calibri" w:cs="Calibri"/>
        </w:rPr>
        <w:instrText xml:space="preserve"> \* MERGEFORMAT </w:instrText>
      </w:r>
      <w:r w:rsidR="00890402" w:rsidRPr="002D3546">
        <w:rPr>
          <w:rFonts w:ascii="Calibri" w:hAnsi="Calibri" w:cs="Calibri"/>
        </w:rPr>
      </w:r>
      <w:r w:rsidR="00890402" w:rsidRPr="002D3546">
        <w:rPr>
          <w:rFonts w:ascii="Calibri" w:hAnsi="Calibri" w:cs="Calibri"/>
        </w:rPr>
        <w:fldChar w:fldCharType="separate"/>
      </w:r>
      <w:r w:rsidR="00445F61" w:rsidRPr="00445F61">
        <w:rPr>
          <w:rFonts w:ascii="Calibri" w:hAnsi="Calibri" w:cs="Calibri"/>
        </w:rPr>
        <w:t>Appendix B</w:t>
      </w:r>
      <w:r w:rsidR="00890402" w:rsidRPr="002D3546">
        <w:rPr>
          <w:rFonts w:ascii="Calibri" w:hAnsi="Calibri" w:cs="Calibri"/>
        </w:rPr>
        <w:fldChar w:fldCharType="end"/>
      </w:r>
      <w:r w:rsidR="00890402" w:rsidRPr="002D3546">
        <w:rPr>
          <w:rFonts w:ascii="Calibri" w:hAnsi="Calibri" w:cs="Calibri"/>
        </w:rPr>
        <w:t xml:space="preserve"> for screening questions and procedure.)</w:t>
      </w:r>
    </w:p>
    <w:p w14:paraId="1F5B8518" w14:textId="14C388BA" w:rsidR="00890402" w:rsidRPr="002D3546" w:rsidRDefault="00890402" w:rsidP="002D3546">
      <w:pPr>
        <w:pStyle w:val="ListParagraph"/>
        <w:numPr>
          <w:ilvl w:val="1"/>
          <w:numId w:val="9"/>
        </w:numPr>
        <w:spacing w:after="0" w:line="240" w:lineRule="auto"/>
        <w:rPr>
          <w:rFonts w:ascii="Calibri" w:hAnsi="Calibri" w:cs="Calibri"/>
        </w:rPr>
      </w:pPr>
      <w:r w:rsidRPr="002D3546">
        <w:rPr>
          <w:rFonts w:ascii="Calibri" w:hAnsi="Calibri" w:cs="Calibri"/>
        </w:rPr>
        <w:t>Participants who do not answer the screener questions will be denied entry.</w:t>
      </w:r>
    </w:p>
    <w:p w14:paraId="1AF6B6AE" w14:textId="39AA28F6" w:rsidR="00890402" w:rsidRPr="002D3546" w:rsidRDefault="00C47EFF" w:rsidP="002D3546">
      <w:pPr>
        <w:pStyle w:val="ListParagraph"/>
        <w:numPr>
          <w:ilvl w:val="1"/>
          <w:numId w:val="9"/>
        </w:numPr>
        <w:spacing w:after="0" w:line="240" w:lineRule="auto"/>
        <w:rPr>
          <w:rFonts w:ascii="Calibri" w:hAnsi="Calibri" w:cs="Calibri"/>
        </w:rPr>
      </w:pPr>
      <w:r w:rsidRPr="002D3546">
        <w:rPr>
          <w:rFonts w:ascii="Calibri" w:hAnsi="Calibri" w:cs="Calibri"/>
        </w:rPr>
        <w:lastRenderedPageBreak/>
        <w:t xml:space="preserve">Participants that answer “yes” to any of the </w:t>
      </w:r>
      <w:r w:rsidR="00890402" w:rsidRPr="002D3546">
        <w:rPr>
          <w:rFonts w:ascii="Calibri" w:hAnsi="Calibri" w:cs="Calibri"/>
        </w:rPr>
        <w:t xml:space="preserve">screening </w:t>
      </w:r>
      <w:r w:rsidRPr="002D3546">
        <w:rPr>
          <w:rFonts w:ascii="Calibri" w:hAnsi="Calibri" w:cs="Calibri"/>
        </w:rPr>
        <w:t xml:space="preserve">questions </w:t>
      </w:r>
      <w:r w:rsidR="00E16725" w:rsidRPr="002D3546">
        <w:rPr>
          <w:rFonts w:ascii="Calibri" w:hAnsi="Calibri" w:cs="Calibri"/>
        </w:rPr>
        <w:t xml:space="preserve">will </w:t>
      </w:r>
      <w:r w:rsidR="00890402" w:rsidRPr="002D3546">
        <w:rPr>
          <w:rFonts w:ascii="Calibri" w:hAnsi="Calibri" w:cs="Calibri"/>
        </w:rPr>
        <w:t xml:space="preserve">not be able to enter the Volpe facility and so will </w:t>
      </w:r>
      <w:r w:rsidR="00E16725" w:rsidRPr="002D3546">
        <w:rPr>
          <w:rFonts w:ascii="Calibri" w:hAnsi="Calibri" w:cs="Calibri"/>
        </w:rPr>
        <w:t>be instructed to stay home</w:t>
      </w:r>
      <w:r w:rsidRPr="002D3546">
        <w:rPr>
          <w:rFonts w:ascii="Calibri" w:hAnsi="Calibri" w:cs="Calibri"/>
        </w:rPr>
        <w:t xml:space="preserve">.  </w:t>
      </w:r>
      <w:r w:rsidR="0086477D" w:rsidRPr="002D3546">
        <w:rPr>
          <w:rFonts w:ascii="Calibri" w:hAnsi="Calibri" w:cs="Calibri"/>
        </w:rPr>
        <w:t>(The participant must be symptom free for 14 days before being eligible to participate again.)</w:t>
      </w:r>
    </w:p>
    <w:p w14:paraId="68665846" w14:textId="7A1B3B7C" w:rsidR="00B61D6F" w:rsidRPr="00B61D6F" w:rsidRDefault="00B61D6F" w:rsidP="00BC5AA6">
      <w:pPr>
        <w:pStyle w:val="Body"/>
        <w:numPr>
          <w:ilvl w:val="0"/>
          <w:numId w:val="16"/>
        </w:numPr>
        <w:spacing w:before="0" w:after="0" w:line="240" w:lineRule="auto"/>
        <w:rPr>
          <w:rStyle w:val="None"/>
          <w:rFonts w:asciiTheme="minorHAnsi" w:eastAsiaTheme="minorEastAsia" w:hAnsiTheme="minorHAnsi" w:cstheme="minorHAnsi"/>
          <w:color w:val="auto"/>
          <w:sz w:val="22"/>
          <w14:textOutline w14:w="0" w14:cap="rnd" w14:cmpd="sng" w14:algn="ctr">
            <w14:noFill/>
            <w14:prstDash w14:val="solid"/>
            <w14:bevel/>
          </w14:textOutline>
        </w:rPr>
      </w:pPr>
      <w:r w:rsidRPr="00B61D6F">
        <w:rPr>
          <w:rStyle w:val="None"/>
          <w:rFonts w:asciiTheme="minorHAnsi" w:hAnsiTheme="minorHAnsi" w:cstheme="minorHAnsi"/>
          <w:sz w:val="22"/>
          <w:szCs w:val="24"/>
        </w:rPr>
        <w:t xml:space="preserve">Screening criteria signage will be posted at Volpe facility entrances and Volpe </w:t>
      </w:r>
      <w:r w:rsidRPr="00B61D6F">
        <w:rPr>
          <w:rFonts w:asciiTheme="minorHAnsi" w:hAnsiTheme="minorHAnsi" w:cstheme="minorHAnsi"/>
          <w:sz w:val="22"/>
          <w:szCs w:val="22"/>
        </w:rPr>
        <w:t xml:space="preserve">Security will instruct all individuals entering the facility to review posted signage regarding facility entry.  Security will enforce the posted building restrictions against potential visitors who do not satisfy the building admittance criteria.  </w:t>
      </w:r>
    </w:p>
    <w:p w14:paraId="0E96B045" w14:textId="0C66829E" w:rsidR="006C2CB9" w:rsidRPr="00D408DA" w:rsidRDefault="006C2CB9" w:rsidP="006C2CB9">
      <w:pPr>
        <w:pStyle w:val="xmsonormal"/>
        <w:numPr>
          <w:ilvl w:val="0"/>
          <w:numId w:val="6"/>
        </w:numPr>
      </w:pPr>
      <w:r w:rsidRPr="00390ABD">
        <w:rPr>
          <w:rFonts w:ascii="Calibri" w:hAnsi="Calibri" w:cs="Calibri"/>
          <w:sz w:val="22"/>
          <w:szCs w:val="22"/>
        </w:rPr>
        <w:t>Physical distancing (6 feet or more) from other individuals is mandatory.</w:t>
      </w:r>
      <w:r>
        <w:rPr>
          <w:rFonts w:ascii="Calibri" w:hAnsi="Calibri" w:cs="Calibri"/>
          <w:sz w:val="22"/>
          <w:szCs w:val="22"/>
        </w:rPr>
        <w:t xml:space="preserve"> The laboratory </w:t>
      </w:r>
      <w:r w:rsidR="003D23CA">
        <w:rPr>
          <w:rFonts w:ascii="Calibri" w:hAnsi="Calibri" w:cs="Calibri"/>
          <w:sz w:val="22"/>
          <w:szCs w:val="22"/>
        </w:rPr>
        <w:t xml:space="preserve">is </w:t>
      </w:r>
      <w:r>
        <w:rPr>
          <w:rFonts w:ascii="Calibri" w:hAnsi="Calibri" w:cs="Calibri"/>
          <w:sz w:val="22"/>
          <w:szCs w:val="22"/>
        </w:rPr>
        <w:t xml:space="preserve">labeled with tape to mark this distance, as well as areas where participants may not enter. The experimenter will indicate to participants where to stand and sit so that distance can be maintained. </w:t>
      </w:r>
      <w:r w:rsidR="00A20964">
        <w:rPr>
          <w:rFonts w:ascii="Calibri" w:hAnsi="Calibri" w:cs="Calibri"/>
          <w:sz w:val="22"/>
          <w:szCs w:val="22"/>
        </w:rPr>
        <w:t xml:space="preserve"> </w:t>
      </w:r>
      <w:r w:rsidR="00C966F3" w:rsidRPr="00C966F3">
        <w:rPr>
          <w:rFonts w:ascii="Calibri" w:hAnsi="Calibri" w:cs="Calibri"/>
          <w:sz w:val="22"/>
          <w:szCs w:val="22"/>
        </w:rPr>
        <w:t>When experimenters do not have to be in the same room as participants (as is typically the case), they can observe in the experimenter control room, which is entirely separate from the room that houses the locomotive cab.</w:t>
      </w:r>
    </w:p>
    <w:p w14:paraId="53ADA224" w14:textId="77777777" w:rsidR="00D408DA" w:rsidRPr="005E1847" w:rsidRDefault="00D408DA" w:rsidP="00D408DA">
      <w:pPr>
        <w:pStyle w:val="xmsonormal"/>
        <w:ind w:left="720"/>
      </w:pPr>
    </w:p>
    <w:p w14:paraId="1A15B76F" w14:textId="77777777" w:rsidR="00D04C89" w:rsidRDefault="00D04C89" w:rsidP="00555F80">
      <w:pPr>
        <w:pStyle w:val="xmsonormal"/>
        <w:keepNext/>
        <w:jc w:val="center"/>
      </w:pPr>
      <w:r>
        <w:rPr>
          <w:rFonts w:ascii="Calibri" w:hAnsi="Calibri" w:cs="Calibri"/>
          <w:noProof/>
          <w:sz w:val="22"/>
          <w:szCs w:val="22"/>
        </w:rPr>
        <w:drawing>
          <wp:inline distT="0" distB="0" distL="0" distR="0" wp14:anchorId="6EEC678C" wp14:editId="18296BE4">
            <wp:extent cx="5166695" cy="4457231"/>
            <wp:effectExtent l="0" t="0" r="0" b="635"/>
            <wp:docPr id="1" name="Picture 1" descr="View of the CTIL from outside the cab.  The doors to the simulator are open, leaving the screens visible.  Also displayed are floor markings outside the cab to support social distancing.    " title="Figure 1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728_084315.jpg"/>
                    <pic:cNvPicPr/>
                  </pic:nvPicPr>
                  <pic:blipFill rotWithShape="1">
                    <a:blip r:embed="rId15" cstate="print">
                      <a:extLst>
                        <a:ext uri="{28A0092B-C50C-407E-A947-70E740481C1C}">
                          <a14:useLocalDpi xmlns:a14="http://schemas.microsoft.com/office/drawing/2010/main" val="0"/>
                        </a:ext>
                      </a:extLst>
                    </a:blip>
                    <a:srcRect l="13062"/>
                    <a:stretch/>
                  </pic:blipFill>
                  <pic:spPr bwMode="auto">
                    <a:xfrm>
                      <a:off x="0" y="0"/>
                      <a:ext cx="5167238" cy="4457700"/>
                    </a:xfrm>
                    <a:prstGeom prst="rect">
                      <a:avLst/>
                    </a:prstGeom>
                    <a:ln>
                      <a:noFill/>
                    </a:ln>
                    <a:extLst>
                      <a:ext uri="{53640926-AAD7-44D8-BBD7-CCE9431645EC}">
                        <a14:shadowObscured xmlns:a14="http://schemas.microsoft.com/office/drawing/2010/main"/>
                      </a:ext>
                    </a:extLst>
                  </pic:spPr>
                </pic:pic>
              </a:graphicData>
            </a:graphic>
          </wp:inline>
        </w:drawing>
      </w:r>
    </w:p>
    <w:p w14:paraId="4E2AE22F" w14:textId="6634CB16" w:rsidR="00D04C89" w:rsidRDefault="00D04C89" w:rsidP="00472428">
      <w:pPr>
        <w:pStyle w:val="Caption"/>
        <w:jc w:val="center"/>
      </w:pPr>
      <w:r>
        <w:t xml:space="preserve">Figure </w:t>
      </w:r>
      <w:r>
        <w:fldChar w:fldCharType="begin"/>
      </w:r>
      <w:r>
        <w:instrText>SEQ Figure \* ARABIC</w:instrText>
      </w:r>
      <w:r>
        <w:fldChar w:fldCharType="separate"/>
      </w:r>
      <w:r w:rsidR="00445F61">
        <w:rPr>
          <w:noProof/>
        </w:rPr>
        <w:t>1</w:t>
      </w:r>
      <w:r>
        <w:fldChar w:fldCharType="end"/>
      </w:r>
      <w:r>
        <w:t>: Observation area outside of CTIL cab.  If experimenters are required to be in the same room as the participants during</w:t>
      </w:r>
      <w:r w:rsidR="00D128BF">
        <w:t xml:space="preserve"> parts of</w:t>
      </w:r>
      <w:r>
        <w:t xml:space="preserve"> data collection, they must remain behind the marked yellow line.  Blue "please practice social distancing" stickers further demark six-foot distances between observers.</w:t>
      </w:r>
    </w:p>
    <w:p w14:paraId="35862D16" w14:textId="37FE9551" w:rsidR="00C47EFF" w:rsidRPr="00A91181" w:rsidRDefault="00C47EFF" w:rsidP="00174065">
      <w:pPr>
        <w:pStyle w:val="xmsonormal"/>
        <w:numPr>
          <w:ilvl w:val="0"/>
          <w:numId w:val="6"/>
        </w:numPr>
      </w:pPr>
      <w:r w:rsidRPr="00F1180D">
        <w:rPr>
          <w:rFonts w:ascii="Calibri" w:hAnsi="Calibri" w:cs="Calibri"/>
          <w:sz w:val="22"/>
          <w:szCs w:val="22"/>
        </w:rPr>
        <w:t>Mask wearing is mandatory</w:t>
      </w:r>
      <w:r w:rsidR="006C49BC" w:rsidRPr="00F1180D">
        <w:rPr>
          <w:rFonts w:ascii="Calibri" w:hAnsi="Calibri" w:cs="Calibri"/>
          <w:sz w:val="22"/>
          <w:szCs w:val="22"/>
        </w:rPr>
        <w:t xml:space="preserve"> while on the Volpe </w:t>
      </w:r>
      <w:r w:rsidR="00AB17AF" w:rsidRPr="00F1180D">
        <w:rPr>
          <w:rFonts w:ascii="Calibri" w:hAnsi="Calibri" w:cs="Calibri"/>
          <w:sz w:val="22"/>
          <w:szCs w:val="22"/>
        </w:rPr>
        <w:t>premises</w:t>
      </w:r>
      <w:r w:rsidR="00957D38" w:rsidRPr="00F1180D">
        <w:rPr>
          <w:rFonts w:ascii="Calibri" w:hAnsi="Calibri" w:cs="Calibri"/>
          <w:sz w:val="22"/>
          <w:szCs w:val="22"/>
        </w:rPr>
        <w:t xml:space="preserve"> for both Volpe staff and visitors</w:t>
      </w:r>
      <w:r w:rsidRPr="00F1180D">
        <w:rPr>
          <w:rFonts w:ascii="Calibri" w:hAnsi="Calibri" w:cs="Calibri"/>
          <w:sz w:val="22"/>
          <w:szCs w:val="22"/>
        </w:rPr>
        <w:t>.</w:t>
      </w:r>
      <w:r w:rsidR="006C49BC" w:rsidRPr="00F1180D">
        <w:rPr>
          <w:rFonts w:ascii="Calibri" w:hAnsi="Calibri" w:cs="Calibri"/>
          <w:sz w:val="22"/>
          <w:szCs w:val="22"/>
        </w:rPr>
        <w:t xml:space="preserve"> </w:t>
      </w:r>
      <w:r w:rsidR="00957D38" w:rsidRPr="00F1180D">
        <w:rPr>
          <w:rFonts w:ascii="Calibri" w:hAnsi="Calibri" w:cs="Calibri"/>
          <w:sz w:val="22"/>
          <w:szCs w:val="22"/>
        </w:rPr>
        <w:t>A mask is required</w:t>
      </w:r>
      <w:r w:rsidR="009261BF" w:rsidRPr="00F1180D">
        <w:rPr>
          <w:rFonts w:ascii="Calibri" w:hAnsi="Calibri" w:cs="Calibri"/>
          <w:sz w:val="22"/>
          <w:szCs w:val="22"/>
        </w:rPr>
        <w:t xml:space="preserve"> </w:t>
      </w:r>
      <w:r w:rsidR="006C49BC" w:rsidRPr="00F1180D">
        <w:rPr>
          <w:rFonts w:ascii="Calibri" w:hAnsi="Calibri" w:cs="Calibri"/>
          <w:sz w:val="22"/>
          <w:szCs w:val="22"/>
        </w:rPr>
        <w:t xml:space="preserve">at all times when indoors, as well as any time </w:t>
      </w:r>
      <w:r w:rsidR="006C2CB9" w:rsidRPr="00F1180D">
        <w:rPr>
          <w:rFonts w:ascii="Calibri" w:hAnsi="Calibri" w:cs="Calibri"/>
          <w:sz w:val="22"/>
          <w:szCs w:val="22"/>
        </w:rPr>
        <w:t xml:space="preserve">outdoors when </w:t>
      </w:r>
      <w:r w:rsidR="006C49BC" w:rsidRPr="00F1180D">
        <w:rPr>
          <w:rFonts w:ascii="Calibri" w:hAnsi="Calibri" w:cs="Calibri"/>
          <w:sz w:val="22"/>
          <w:szCs w:val="22"/>
        </w:rPr>
        <w:t>a six-foot physical distance between people cannot be maintained.</w:t>
      </w:r>
      <w:r w:rsidRPr="00F1180D">
        <w:rPr>
          <w:rFonts w:ascii="Calibri" w:hAnsi="Calibri" w:cs="Calibri"/>
          <w:sz w:val="22"/>
          <w:szCs w:val="22"/>
        </w:rPr>
        <w:t xml:space="preserve"> </w:t>
      </w:r>
      <w:r w:rsidR="00426641" w:rsidRPr="00F1180D">
        <w:rPr>
          <w:rFonts w:ascii="Calibri" w:hAnsi="Calibri" w:cs="Calibri"/>
          <w:sz w:val="22"/>
          <w:szCs w:val="22"/>
        </w:rPr>
        <w:t>Experimenters will also wear face-shields</w:t>
      </w:r>
      <w:r w:rsidR="00426641">
        <w:rPr>
          <w:rFonts w:ascii="Calibri" w:hAnsi="Calibri" w:cs="Calibri"/>
          <w:sz w:val="22"/>
          <w:szCs w:val="22"/>
        </w:rPr>
        <w:t>.</w:t>
      </w:r>
    </w:p>
    <w:p w14:paraId="465E3913" w14:textId="58BA4247" w:rsidR="00957D38" w:rsidRPr="00957D38" w:rsidRDefault="00957D38" w:rsidP="00C47EFF">
      <w:pPr>
        <w:pStyle w:val="xmsonormal"/>
        <w:numPr>
          <w:ilvl w:val="0"/>
          <w:numId w:val="6"/>
        </w:numPr>
        <w:rPr>
          <w:rFonts w:ascii="Calibri" w:hAnsi="Calibri" w:cs="Calibri"/>
          <w:sz w:val="22"/>
          <w:szCs w:val="22"/>
        </w:rPr>
      </w:pPr>
      <w:r w:rsidRPr="00957D38">
        <w:rPr>
          <w:rFonts w:ascii="Calibri" w:hAnsi="Calibri" w:cs="Calibri"/>
          <w:sz w:val="22"/>
          <w:szCs w:val="22"/>
        </w:rPr>
        <w:lastRenderedPageBreak/>
        <w:t xml:space="preserve">Visitors are expected to bring their own mask.  Due to supply issues, Volpe cannot </w:t>
      </w:r>
      <w:r w:rsidR="00FA3A5B">
        <w:rPr>
          <w:rFonts w:ascii="Calibri" w:hAnsi="Calibri" w:cs="Calibri"/>
          <w:sz w:val="22"/>
          <w:szCs w:val="22"/>
        </w:rPr>
        <w:t>provide</w:t>
      </w:r>
      <w:r w:rsidRPr="00957D38">
        <w:rPr>
          <w:rFonts w:ascii="Calibri" w:hAnsi="Calibri" w:cs="Calibri"/>
          <w:sz w:val="22"/>
          <w:szCs w:val="22"/>
        </w:rPr>
        <w:t xml:space="preserve"> these. </w:t>
      </w:r>
      <w:r w:rsidR="00D408DA">
        <w:rPr>
          <w:rFonts w:ascii="Calibri" w:hAnsi="Calibri" w:cs="Calibri"/>
          <w:sz w:val="22"/>
          <w:szCs w:val="22"/>
        </w:rPr>
        <w:t>Visitors who arrive without a mask will not be granted access to the building.</w:t>
      </w:r>
    </w:p>
    <w:p w14:paraId="1087270E" w14:textId="1ECFDE0E" w:rsidR="00C47EFF" w:rsidRPr="00B570BE" w:rsidRDefault="006C49BC" w:rsidP="00C47EFF">
      <w:pPr>
        <w:pStyle w:val="xmsonormal"/>
        <w:numPr>
          <w:ilvl w:val="0"/>
          <w:numId w:val="6"/>
        </w:numPr>
        <w:rPr>
          <w:rFonts w:ascii="Calibri" w:hAnsi="Calibri" w:cs="Calibri"/>
          <w:sz w:val="22"/>
          <w:szCs w:val="22"/>
        </w:rPr>
      </w:pPr>
      <w:r w:rsidRPr="00B570BE">
        <w:rPr>
          <w:rFonts w:ascii="Calibri" w:hAnsi="Calibri" w:cs="Calibri"/>
          <w:sz w:val="22"/>
          <w:szCs w:val="22"/>
        </w:rPr>
        <w:t>Partici</w:t>
      </w:r>
      <w:r w:rsidR="00AB17AF" w:rsidRPr="00B570BE">
        <w:rPr>
          <w:rFonts w:ascii="Calibri" w:hAnsi="Calibri" w:cs="Calibri"/>
          <w:sz w:val="22"/>
          <w:szCs w:val="22"/>
        </w:rPr>
        <w:t>pants and e</w:t>
      </w:r>
      <w:r w:rsidRPr="00B570BE">
        <w:rPr>
          <w:rFonts w:ascii="Calibri" w:hAnsi="Calibri" w:cs="Calibri"/>
          <w:sz w:val="22"/>
          <w:szCs w:val="22"/>
        </w:rPr>
        <w:t xml:space="preserve">xperimenters </w:t>
      </w:r>
      <w:r w:rsidR="00957D38" w:rsidRPr="00B570BE">
        <w:rPr>
          <w:rFonts w:ascii="Calibri" w:hAnsi="Calibri" w:cs="Calibri"/>
          <w:sz w:val="22"/>
          <w:szCs w:val="22"/>
        </w:rPr>
        <w:t xml:space="preserve">must clean hands upon both entering and exiting the building.  This may be done by handwashing or by use of hand sanitizer.  Furthermore, </w:t>
      </w:r>
      <w:r w:rsidR="00112616" w:rsidRPr="00B570BE">
        <w:rPr>
          <w:rFonts w:ascii="Calibri" w:hAnsi="Calibri" w:cs="Calibri"/>
          <w:sz w:val="22"/>
          <w:szCs w:val="22"/>
        </w:rPr>
        <w:t>participant</w:t>
      </w:r>
      <w:r w:rsidR="00957D38" w:rsidRPr="00B570BE">
        <w:rPr>
          <w:rFonts w:ascii="Calibri" w:hAnsi="Calibri" w:cs="Calibri"/>
          <w:sz w:val="22"/>
          <w:szCs w:val="22"/>
        </w:rPr>
        <w:t xml:space="preserve">s and CTIL staff </w:t>
      </w:r>
      <w:r w:rsidR="00AB17AF" w:rsidRPr="00B570BE">
        <w:rPr>
          <w:rFonts w:ascii="Calibri" w:hAnsi="Calibri" w:cs="Calibri"/>
          <w:sz w:val="22"/>
          <w:szCs w:val="22"/>
        </w:rPr>
        <w:t>are</w:t>
      </w:r>
      <w:r w:rsidRPr="00B570BE">
        <w:rPr>
          <w:rFonts w:ascii="Calibri" w:hAnsi="Calibri" w:cs="Calibri"/>
          <w:sz w:val="22"/>
          <w:szCs w:val="22"/>
        </w:rPr>
        <w:t xml:space="preserve"> encouraged to use hand sanitizer </w:t>
      </w:r>
      <w:r w:rsidR="00957D38" w:rsidRPr="00B570BE">
        <w:rPr>
          <w:rFonts w:ascii="Calibri" w:hAnsi="Calibri" w:cs="Calibri"/>
          <w:sz w:val="22"/>
          <w:szCs w:val="22"/>
        </w:rPr>
        <w:t>at any time</w:t>
      </w:r>
      <w:r w:rsidRPr="00B570BE">
        <w:rPr>
          <w:rFonts w:ascii="Calibri" w:hAnsi="Calibri" w:cs="Calibri"/>
          <w:sz w:val="22"/>
          <w:szCs w:val="22"/>
        </w:rPr>
        <w:t xml:space="preserve"> they wish</w:t>
      </w:r>
      <w:r w:rsidR="00957D38" w:rsidRPr="00B570BE">
        <w:rPr>
          <w:rFonts w:ascii="Calibri" w:hAnsi="Calibri" w:cs="Calibri"/>
          <w:sz w:val="22"/>
          <w:szCs w:val="22"/>
        </w:rPr>
        <w:t xml:space="preserve"> while in the lab</w:t>
      </w:r>
      <w:r w:rsidRPr="00B570BE">
        <w:rPr>
          <w:rFonts w:ascii="Calibri" w:hAnsi="Calibri" w:cs="Calibri"/>
          <w:sz w:val="22"/>
          <w:szCs w:val="22"/>
        </w:rPr>
        <w:t>.</w:t>
      </w:r>
    </w:p>
    <w:p w14:paraId="2CD4890E" w14:textId="312A417B" w:rsidR="00AB17AF" w:rsidRPr="00B570BE" w:rsidRDefault="002D3546" w:rsidP="00BC5AA6">
      <w:pPr>
        <w:pStyle w:val="xmsonormal"/>
        <w:numPr>
          <w:ilvl w:val="0"/>
          <w:numId w:val="6"/>
        </w:numPr>
        <w:rPr>
          <w:rFonts w:ascii="Calibri" w:hAnsi="Calibri" w:cs="Calibri"/>
          <w:sz w:val="22"/>
          <w:szCs w:val="22"/>
        </w:rPr>
      </w:pPr>
      <w:r w:rsidRPr="00B570BE">
        <w:rPr>
          <w:rFonts w:ascii="Calibri" w:hAnsi="Calibri" w:cs="Calibri"/>
          <w:sz w:val="22"/>
          <w:szCs w:val="22"/>
        </w:rPr>
        <w:t xml:space="preserve">In addition to </w:t>
      </w:r>
      <w:r w:rsidR="006C49BC" w:rsidRPr="00B570BE">
        <w:rPr>
          <w:rFonts w:ascii="Calibri" w:hAnsi="Calibri" w:cs="Calibri"/>
          <w:sz w:val="22"/>
          <w:szCs w:val="22"/>
        </w:rPr>
        <w:t xml:space="preserve">daily </w:t>
      </w:r>
      <w:r w:rsidR="00C47EFF" w:rsidRPr="00B570BE">
        <w:rPr>
          <w:rFonts w:ascii="Calibri" w:hAnsi="Calibri" w:cs="Calibri"/>
          <w:sz w:val="22"/>
          <w:szCs w:val="22"/>
        </w:rPr>
        <w:t xml:space="preserve">facility </w:t>
      </w:r>
      <w:r w:rsidR="006C49BC" w:rsidRPr="00B570BE">
        <w:rPr>
          <w:rFonts w:ascii="Calibri" w:hAnsi="Calibri" w:cs="Calibri"/>
          <w:sz w:val="22"/>
          <w:szCs w:val="22"/>
        </w:rPr>
        <w:t>cleaning</w:t>
      </w:r>
      <w:r w:rsidRPr="00B570BE">
        <w:rPr>
          <w:rFonts w:ascii="Calibri" w:hAnsi="Calibri" w:cs="Calibri"/>
          <w:sz w:val="22"/>
          <w:szCs w:val="22"/>
        </w:rPr>
        <w:t xml:space="preserve"> provided by Volpe, CTIL staff will </w:t>
      </w:r>
      <w:r w:rsidR="006C49BC" w:rsidRPr="00B570BE">
        <w:rPr>
          <w:rFonts w:ascii="Calibri" w:hAnsi="Calibri" w:cs="Calibri"/>
          <w:sz w:val="22"/>
          <w:szCs w:val="22"/>
        </w:rPr>
        <w:t>clean all laboratory equipment and touchpoints</w:t>
      </w:r>
      <w:r w:rsidRPr="00B570BE">
        <w:rPr>
          <w:rFonts w:ascii="Calibri" w:hAnsi="Calibri" w:cs="Calibri"/>
          <w:sz w:val="22"/>
          <w:szCs w:val="22"/>
        </w:rPr>
        <w:t>,</w:t>
      </w:r>
      <w:r w:rsidR="006C49BC" w:rsidRPr="00B570BE">
        <w:rPr>
          <w:rFonts w:ascii="Calibri" w:hAnsi="Calibri" w:cs="Calibri"/>
          <w:sz w:val="22"/>
          <w:szCs w:val="22"/>
        </w:rPr>
        <w:t xml:space="preserve"> </w:t>
      </w:r>
      <w:r w:rsidRPr="00B570BE">
        <w:rPr>
          <w:rFonts w:ascii="Calibri" w:hAnsi="Calibri" w:cs="Calibri"/>
          <w:sz w:val="22"/>
          <w:szCs w:val="22"/>
        </w:rPr>
        <w:t xml:space="preserve">before and after </w:t>
      </w:r>
      <w:r w:rsidR="006C2C3C" w:rsidRPr="00B570BE">
        <w:rPr>
          <w:rFonts w:ascii="Calibri" w:hAnsi="Calibri" w:cs="Calibri"/>
          <w:sz w:val="22"/>
          <w:szCs w:val="22"/>
        </w:rPr>
        <w:t xml:space="preserve">the lab is </w:t>
      </w:r>
      <w:r w:rsidRPr="00B570BE">
        <w:rPr>
          <w:rFonts w:ascii="Calibri" w:hAnsi="Calibri" w:cs="Calibri"/>
          <w:sz w:val="22"/>
          <w:szCs w:val="22"/>
        </w:rPr>
        <w:t>use</w:t>
      </w:r>
      <w:r w:rsidR="006C2C3C" w:rsidRPr="00B570BE">
        <w:rPr>
          <w:rFonts w:ascii="Calibri" w:hAnsi="Calibri" w:cs="Calibri"/>
          <w:sz w:val="22"/>
          <w:szCs w:val="22"/>
        </w:rPr>
        <w:t>d</w:t>
      </w:r>
      <w:r w:rsidRPr="00B570BE">
        <w:rPr>
          <w:rFonts w:ascii="Calibri" w:hAnsi="Calibri" w:cs="Calibri"/>
          <w:sz w:val="22"/>
          <w:szCs w:val="22"/>
        </w:rPr>
        <w:t xml:space="preserve">, </w:t>
      </w:r>
      <w:r w:rsidR="00AB17AF" w:rsidRPr="00B570BE">
        <w:rPr>
          <w:rFonts w:ascii="Calibri" w:hAnsi="Calibri" w:cs="Calibri"/>
          <w:sz w:val="22"/>
          <w:szCs w:val="22"/>
        </w:rPr>
        <w:t>using 99% isopropyl alcohol</w:t>
      </w:r>
      <w:r w:rsidRPr="00647823">
        <w:rPr>
          <w:rStyle w:val="FootnoteReference"/>
        </w:rPr>
        <w:footnoteReference w:id="10"/>
      </w:r>
      <w:r w:rsidR="00177E9D" w:rsidRPr="00B570BE">
        <w:rPr>
          <w:rFonts w:ascii="Calibri" w:hAnsi="Calibri" w:cs="Calibri"/>
          <w:sz w:val="22"/>
          <w:szCs w:val="22"/>
        </w:rPr>
        <w:t xml:space="preserve"> while wearing nitrile gloves</w:t>
      </w:r>
      <w:r w:rsidR="00AB17AF" w:rsidRPr="00B570BE">
        <w:rPr>
          <w:rFonts w:ascii="Calibri" w:hAnsi="Calibri" w:cs="Calibri"/>
          <w:sz w:val="22"/>
          <w:szCs w:val="22"/>
        </w:rPr>
        <w:t xml:space="preserve">.  </w:t>
      </w:r>
    </w:p>
    <w:p w14:paraId="5B6C1E44" w14:textId="56D5D9CF" w:rsidR="007E285F" w:rsidRPr="00B570BE" w:rsidRDefault="00193B35" w:rsidP="00B570BE">
      <w:pPr>
        <w:pStyle w:val="ListParagraph"/>
        <w:numPr>
          <w:ilvl w:val="0"/>
          <w:numId w:val="27"/>
        </w:numPr>
      </w:pPr>
      <w:r w:rsidRPr="00284F02">
        <w:rPr>
          <w:rFonts w:ascii="Calibri" w:hAnsi="Calibri" w:cs="Calibri"/>
        </w:rPr>
        <w:t>Laboratory staff will follow a checklist for sanitizing the lab to increase thoroughness</w:t>
      </w:r>
      <w:r w:rsidR="007E285F" w:rsidRPr="00284F02">
        <w:rPr>
          <w:rFonts w:ascii="Calibri" w:hAnsi="Calibri" w:cs="Calibri"/>
        </w:rPr>
        <w:t xml:space="preserve">. (See </w:t>
      </w:r>
      <w:r w:rsidR="007E285F" w:rsidRPr="00B570BE">
        <w:rPr>
          <w:rFonts w:cstheme="minorHAnsi"/>
        </w:rPr>
        <w:fldChar w:fldCharType="begin"/>
      </w:r>
      <w:r w:rsidR="007E285F" w:rsidRPr="00B570BE">
        <w:rPr>
          <w:rFonts w:cstheme="minorHAnsi"/>
        </w:rPr>
        <w:instrText xml:space="preserve"> REF _Ref46829546 \h  \* MERGEFORMAT </w:instrText>
      </w:r>
      <w:r w:rsidR="007E285F" w:rsidRPr="00B570BE">
        <w:rPr>
          <w:rFonts w:cstheme="minorHAnsi"/>
        </w:rPr>
      </w:r>
      <w:r w:rsidR="007E285F" w:rsidRPr="00B570BE">
        <w:rPr>
          <w:rFonts w:cstheme="minorHAnsi"/>
        </w:rPr>
        <w:fldChar w:fldCharType="separate"/>
      </w:r>
      <w:r w:rsidR="00445F61" w:rsidRPr="00445F61">
        <w:rPr>
          <w:rFonts w:cstheme="minorHAnsi"/>
        </w:rPr>
        <w:t xml:space="preserve">Appendix </w:t>
      </w:r>
      <w:r w:rsidR="00445F61" w:rsidRPr="00445F61">
        <w:rPr>
          <w:rFonts w:cstheme="minorHAnsi"/>
          <w:noProof/>
        </w:rPr>
        <w:t>C</w:t>
      </w:r>
      <w:r w:rsidR="007E285F" w:rsidRPr="00B570BE">
        <w:rPr>
          <w:rFonts w:cstheme="minorHAnsi"/>
        </w:rPr>
        <w:fldChar w:fldCharType="end"/>
      </w:r>
      <w:r w:rsidR="007E285F" w:rsidRPr="00B570BE">
        <w:rPr>
          <w:rFonts w:ascii="Calibri" w:hAnsi="Calibri" w:cs="Calibri"/>
        </w:rPr>
        <w:t>.)</w:t>
      </w:r>
    </w:p>
    <w:p w14:paraId="06830762" w14:textId="14900CDD" w:rsidR="00177E9D" w:rsidRPr="00B570BE" w:rsidRDefault="009A6844" w:rsidP="00B570BE">
      <w:pPr>
        <w:pStyle w:val="ListParagraph"/>
        <w:numPr>
          <w:ilvl w:val="0"/>
          <w:numId w:val="27"/>
        </w:numPr>
        <w:rPr>
          <w:rFonts w:ascii="Calibri" w:hAnsi="Calibri" w:cs="Calibri"/>
        </w:rPr>
      </w:pPr>
      <w:r w:rsidRPr="00B570BE">
        <w:t>When</w:t>
      </w:r>
      <w:r w:rsidR="00177E9D" w:rsidRPr="00B570BE">
        <w:t xml:space="preserve"> physical materials </w:t>
      </w:r>
      <w:r w:rsidRPr="00B570BE">
        <w:t xml:space="preserve">must be used </w:t>
      </w:r>
      <w:r w:rsidR="00177E9D" w:rsidRPr="00B570BE">
        <w:t xml:space="preserve">(e.g., </w:t>
      </w:r>
      <w:r w:rsidR="00C57732" w:rsidRPr="00B570BE">
        <w:t xml:space="preserve">hard copy </w:t>
      </w:r>
      <w:r w:rsidR="00177E9D" w:rsidRPr="00B570BE">
        <w:t>documents, pens), experimenters will follow the below procedures</w:t>
      </w:r>
      <w:r w:rsidR="00177E9D" w:rsidRPr="00B570BE">
        <w:rPr>
          <w:rFonts w:ascii="Calibri" w:hAnsi="Calibri" w:cs="Calibri"/>
        </w:rPr>
        <w:t>:</w:t>
      </w:r>
      <w:r w:rsidRPr="00647823">
        <w:rPr>
          <w:rStyle w:val="FootnoteReference"/>
        </w:rPr>
        <w:footnoteReference w:id="11"/>
      </w:r>
    </w:p>
    <w:p w14:paraId="518943D4" w14:textId="3E9B3682" w:rsidR="00177E9D" w:rsidRPr="00B570BE" w:rsidRDefault="00177E9D" w:rsidP="00B570BE">
      <w:pPr>
        <w:pStyle w:val="ListParagraph"/>
        <w:numPr>
          <w:ilvl w:val="1"/>
          <w:numId w:val="9"/>
        </w:numPr>
        <w:spacing w:after="0" w:line="240" w:lineRule="auto"/>
        <w:rPr>
          <w:rFonts w:ascii="Calibri" w:hAnsi="Calibri" w:cs="Calibri"/>
        </w:rPr>
      </w:pPr>
      <w:r w:rsidRPr="00B570BE">
        <w:rPr>
          <w:rFonts w:ascii="Calibri" w:hAnsi="Calibri" w:cs="Calibri"/>
        </w:rPr>
        <w:t>E</w:t>
      </w:r>
      <w:r w:rsidR="00AB17AF" w:rsidRPr="00B570BE">
        <w:rPr>
          <w:rFonts w:ascii="Calibri" w:hAnsi="Calibri" w:cs="Calibri"/>
        </w:rPr>
        <w:t>xperimenters will</w:t>
      </w:r>
      <w:r w:rsidRPr="00B570BE">
        <w:rPr>
          <w:rFonts w:ascii="Calibri" w:hAnsi="Calibri" w:cs="Calibri"/>
        </w:rPr>
        <w:t xml:space="preserve"> provide unique copies of all shared materials for each participant</w:t>
      </w:r>
      <w:r w:rsidR="00DC488F" w:rsidRPr="00B570BE">
        <w:rPr>
          <w:rFonts w:ascii="Calibri" w:hAnsi="Calibri" w:cs="Calibri"/>
        </w:rPr>
        <w:t>.</w:t>
      </w:r>
      <w:r w:rsidRPr="00B570BE">
        <w:rPr>
          <w:rFonts w:ascii="Calibri" w:hAnsi="Calibri" w:cs="Calibri"/>
        </w:rPr>
        <w:t xml:space="preserve"> There will be no-reusing of physical materials.</w:t>
      </w:r>
    </w:p>
    <w:p w14:paraId="56D5668B" w14:textId="520F4799" w:rsidR="00177E9D" w:rsidRPr="00B570BE" w:rsidRDefault="00C00F29" w:rsidP="00B570BE">
      <w:pPr>
        <w:pStyle w:val="ListParagraph"/>
        <w:numPr>
          <w:ilvl w:val="1"/>
          <w:numId w:val="9"/>
        </w:numPr>
        <w:spacing w:after="0" w:line="240" w:lineRule="auto"/>
        <w:rPr>
          <w:rFonts w:ascii="Calibri" w:hAnsi="Calibri" w:cs="Calibri"/>
        </w:rPr>
      </w:pPr>
      <w:r w:rsidRPr="00B570BE">
        <w:rPr>
          <w:rFonts w:ascii="Calibri" w:hAnsi="Calibri" w:cs="Calibri"/>
        </w:rPr>
        <w:t>At least two days p</w:t>
      </w:r>
      <w:r w:rsidR="00177E9D" w:rsidRPr="00B570BE">
        <w:rPr>
          <w:rFonts w:ascii="Calibri" w:hAnsi="Calibri" w:cs="Calibri"/>
        </w:rPr>
        <w:t xml:space="preserve">rior to </w:t>
      </w:r>
      <w:r w:rsidR="008A5D8E" w:rsidRPr="00B570BE">
        <w:rPr>
          <w:rFonts w:ascii="Calibri" w:hAnsi="Calibri" w:cs="Calibri"/>
        </w:rPr>
        <w:t>subject arrival</w:t>
      </w:r>
      <w:r w:rsidR="00177E9D" w:rsidRPr="00B570BE">
        <w:rPr>
          <w:rFonts w:ascii="Calibri" w:hAnsi="Calibri" w:cs="Calibri"/>
        </w:rPr>
        <w:t>, experimenters will assemble individual bags of participant materials (e</w:t>
      </w:r>
      <w:r w:rsidR="002B41EC" w:rsidRPr="00B570BE">
        <w:rPr>
          <w:rFonts w:ascii="Calibri" w:hAnsi="Calibri" w:cs="Calibri"/>
        </w:rPr>
        <w:t>.</w:t>
      </w:r>
      <w:r w:rsidR="00177E9D" w:rsidRPr="00B570BE">
        <w:rPr>
          <w:rFonts w:ascii="Calibri" w:hAnsi="Calibri" w:cs="Calibri"/>
        </w:rPr>
        <w:t>g</w:t>
      </w:r>
      <w:r w:rsidR="002B41EC" w:rsidRPr="00B570BE">
        <w:rPr>
          <w:rFonts w:ascii="Calibri" w:hAnsi="Calibri" w:cs="Calibri"/>
        </w:rPr>
        <w:t>.</w:t>
      </w:r>
      <w:r w:rsidR="00177E9D" w:rsidRPr="00B570BE">
        <w:rPr>
          <w:rFonts w:ascii="Calibri" w:hAnsi="Calibri" w:cs="Calibri"/>
        </w:rPr>
        <w:t>, Informed Consent form) and experimenter materials (e</w:t>
      </w:r>
      <w:r w:rsidR="002B41EC" w:rsidRPr="00B570BE">
        <w:rPr>
          <w:rFonts w:ascii="Calibri" w:hAnsi="Calibri" w:cs="Calibri"/>
        </w:rPr>
        <w:t>.</w:t>
      </w:r>
      <w:r w:rsidR="00177E9D" w:rsidRPr="00B570BE">
        <w:rPr>
          <w:rFonts w:ascii="Calibri" w:hAnsi="Calibri" w:cs="Calibri"/>
        </w:rPr>
        <w:t>g</w:t>
      </w:r>
      <w:r w:rsidR="002B41EC" w:rsidRPr="00B570BE">
        <w:rPr>
          <w:rFonts w:ascii="Calibri" w:hAnsi="Calibri" w:cs="Calibri"/>
        </w:rPr>
        <w:t>.</w:t>
      </w:r>
      <w:r w:rsidR="00177E9D" w:rsidRPr="00B570BE">
        <w:rPr>
          <w:rFonts w:ascii="Calibri" w:hAnsi="Calibri" w:cs="Calibri"/>
        </w:rPr>
        <w:t xml:space="preserve">, cleaning checklist) and write the date each </w:t>
      </w:r>
      <w:r w:rsidR="00B564BF" w:rsidRPr="00B570BE">
        <w:rPr>
          <w:rFonts w:ascii="Calibri" w:hAnsi="Calibri" w:cs="Calibri"/>
        </w:rPr>
        <w:t>bag</w:t>
      </w:r>
      <w:r w:rsidR="00177E9D" w:rsidRPr="00B570BE">
        <w:rPr>
          <w:rFonts w:ascii="Calibri" w:hAnsi="Calibri" w:cs="Calibri"/>
        </w:rPr>
        <w:t xml:space="preserve"> was assembled with marker on its exterior. These bags will be separated and kept in a file drawer marked “unused forms.”</w:t>
      </w:r>
    </w:p>
    <w:p w14:paraId="50F1A657" w14:textId="49C843E8" w:rsidR="00177E9D" w:rsidRPr="00B570BE" w:rsidRDefault="00177E9D" w:rsidP="00B570BE">
      <w:pPr>
        <w:pStyle w:val="ListParagraph"/>
        <w:numPr>
          <w:ilvl w:val="1"/>
          <w:numId w:val="9"/>
        </w:numPr>
        <w:spacing w:after="0" w:line="240" w:lineRule="auto"/>
        <w:rPr>
          <w:rFonts w:ascii="Calibri" w:hAnsi="Calibri" w:cs="Calibri"/>
        </w:rPr>
      </w:pPr>
      <w:r w:rsidRPr="00B570BE">
        <w:rPr>
          <w:rFonts w:ascii="Calibri" w:hAnsi="Calibri" w:cs="Calibri"/>
        </w:rPr>
        <w:t>On experiment day, the experimenter and participant will each take one bag out of the file drawer, and use its contents for the experiment.</w:t>
      </w:r>
    </w:p>
    <w:p w14:paraId="28FAE017" w14:textId="7B842771" w:rsidR="00177E9D" w:rsidRPr="00B570BE" w:rsidRDefault="00177E9D" w:rsidP="00B570BE">
      <w:pPr>
        <w:pStyle w:val="ListParagraph"/>
        <w:numPr>
          <w:ilvl w:val="1"/>
          <w:numId w:val="9"/>
        </w:numPr>
        <w:spacing w:after="0" w:line="240" w:lineRule="auto"/>
        <w:rPr>
          <w:rFonts w:ascii="Calibri" w:hAnsi="Calibri" w:cs="Calibri"/>
        </w:rPr>
      </w:pPr>
      <w:r w:rsidRPr="00B570BE">
        <w:rPr>
          <w:rFonts w:ascii="Calibri" w:hAnsi="Calibri" w:cs="Calibri"/>
        </w:rPr>
        <w:t xml:space="preserve">At the end of the experiment day, </w:t>
      </w:r>
      <w:r w:rsidR="00B564BF" w:rsidRPr="00B570BE">
        <w:rPr>
          <w:rFonts w:ascii="Calibri" w:hAnsi="Calibri" w:cs="Calibri"/>
        </w:rPr>
        <w:t>both experimenter and participant will return</w:t>
      </w:r>
      <w:r w:rsidRPr="00B570BE">
        <w:rPr>
          <w:rFonts w:ascii="Calibri" w:hAnsi="Calibri" w:cs="Calibri"/>
        </w:rPr>
        <w:t xml:space="preserve"> </w:t>
      </w:r>
      <w:r w:rsidR="00B564BF" w:rsidRPr="00B570BE">
        <w:rPr>
          <w:rFonts w:ascii="Calibri" w:hAnsi="Calibri" w:cs="Calibri"/>
        </w:rPr>
        <w:t xml:space="preserve">their </w:t>
      </w:r>
      <w:r w:rsidRPr="00B570BE">
        <w:rPr>
          <w:rFonts w:ascii="Calibri" w:hAnsi="Calibri" w:cs="Calibri"/>
        </w:rPr>
        <w:t xml:space="preserve">completed </w:t>
      </w:r>
      <w:r w:rsidR="00B564BF" w:rsidRPr="00B570BE">
        <w:rPr>
          <w:rFonts w:ascii="Calibri" w:hAnsi="Calibri" w:cs="Calibri"/>
        </w:rPr>
        <w:t>forms to their own bags, write the current date</w:t>
      </w:r>
      <w:r w:rsidRPr="00B570BE">
        <w:rPr>
          <w:rFonts w:ascii="Calibri" w:hAnsi="Calibri" w:cs="Calibri"/>
        </w:rPr>
        <w:t xml:space="preserve"> on its exterior and </w:t>
      </w:r>
      <w:r w:rsidR="00B564BF" w:rsidRPr="00B570BE">
        <w:rPr>
          <w:rFonts w:ascii="Calibri" w:hAnsi="Calibri" w:cs="Calibri"/>
        </w:rPr>
        <w:t>drop</w:t>
      </w:r>
      <w:r w:rsidRPr="00B570BE">
        <w:rPr>
          <w:rFonts w:ascii="Calibri" w:hAnsi="Calibri" w:cs="Calibri"/>
        </w:rPr>
        <w:t xml:space="preserve"> </w:t>
      </w:r>
      <w:r w:rsidR="00B564BF" w:rsidRPr="00B570BE">
        <w:rPr>
          <w:rFonts w:ascii="Calibri" w:hAnsi="Calibri" w:cs="Calibri"/>
        </w:rPr>
        <w:t xml:space="preserve">them </w:t>
      </w:r>
      <w:r w:rsidRPr="00B570BE">
        <w:rPr>
          <w:rFonts w:ascii="Calibri" w:hAnsi="Calibri" w:cs="Calibri"/>
        </w:rPr>
        <w:t>in a different drawer marked “completed forms.”</w:t>
      </w:r>
    </w:p>
    <w:p w14:paraId="17EA1709" w14:textId="480E25FC" w:rsidR="00D04C89" w:rsidRPr="00B570BE" w:rsidRDefault="00D04C89" w:rsidP="00B570BE">
      <w:pPr>
        <w:pStyle w:val="ListParagraph"/>
        <w:numPr>
          <w:ilvl w:val="1"/>
          <w:numId w:val="9"/>
        </w:numPr>
        <w:spacing w:after="0" w:line="240" w:lineRule="auto"/>
        <w:rPr>
          <w:rFonts w:ascii="Calibri" w:hAnsi="Calibri" w:cs="Calibri"/>
        </w:rPr>
      </w:pPr>
      <w:r w:rsidRPr="00B570BE">
        <w:rPr>
          <w:rFonts w:ascii="Calibri" w:hAnsi="Calibri" w:cs="Calibri"/>
        </w:rPr>
        <w:t>Two days after experiment day, laboratory staff will retrieve and scan all of the forms for that past experiment day, and dispose of the physical copies. Used pens in the bags will be thrown away.</w:t>
      </w:r>
    </w:p>
    <w:p w14:paraId="2E12EEC6" w14:textId="65577BA2" w:rsidR="003D23CA" w:rsidRPr="00B570BE" w:rsidRDefault="003D23CA" w:rsidP="00B570BE">
      <w:pPr>
        <w:pStyle w:val="ListParagraph"/>
        <w:numPr>
          <w:ilvl w:val="0"/>
          <w:numId w:val="27"/>
        </w:numPr>
      </w:pPr>
      <w:r w:rsidRPr="00B570BE">
        <w:t xml:space="preserve">In lieu of using </w:t>
      </w:r>
      <w:r w:rsidR="00C57732" w:rsidRPr="00B570BE">
        <w:t>physical</w:t>
      </w:r>
      <w:r w:rsidRPr="00B570BE">
        <w:t xml:space="preserve"> materials</w:t>
      </w:r>
      <w:r w:rsidR="00C57732" w:rsidRPr="00B570BE">
        <w:t xml:space="preserve"> (e.g. hard copy documents, pens)</w:t>
      </w:r>
      <w:r w:rsidRPr="00B570BE">
        <w:t>, experimenters may elect to use a tablet instead, provided that the tablet is cleaned in accordance with the instructions outlined in this document.</w:t>
      </w:r>
    </w:p>
    <w:p w14:paraId="4CBEE092" w14:textId="153825B9" w:rsidR="00D04C89" w:rsidRDefault="00D04C89">
      <w:pPr>
        <w:pStyle w:val="ListParagraph"/>
        <w:numPr>
          <w:ilvl w:val="0"/>
          <w:numId w:val="27"/>
        </w:numPr>
      </w:pPr>
      <w:r w:rsidRPr="00B570BE">
        <w:t>Lab staff have set up a meeting t</w:t>
      </w:r>
      <w:r>
        <w:t xml:space="preserve">able adjacent to a large bay door that can be opened to improve air exchange, weather permitting. Groups of 2-4 who are meeting </w:t>
      </w:r>
      <w:r w:rsidR="009A6844">
        <w:t xml:space="preserve">(e.g., for experiment planning) </w:t>
      </w:r>
      <w:r>
        <w:t>are encouraged to use this space whenever possible.</w:t>
      </w:r>
      <w:r w:rsidR="009A6844">
        <w:t xml:space="preserve"> </w:t>
      </w:r>
    </w:p>
    <w:p w14:paraId="260BD811" w14:textId="1D785EF3" w:rsidR="00F35963" w:rsidRDefault="00F35963">
      <w:pPr>
        <w:pStyle w:val="ListParagraph"/>
        <w:numPr>
          <w:ilvl w:val="0"/>
          <w:numId w:val="27"/>
        </w:numPr>
      </w:pPr>
      <w:r>
        <w:t xml:space="preserve">In the event that the participant is offered lunch as part of a multi-hour experiment, and they choose to accept that offer, a </w:t>
      </w:r>
      <w:r w:rsidR="008A60D8">
        <w:t xml:space="preserve">clean and secluded area </w:t>
      </w:r>
      <w:r>
        <w:t>will be provided</w:t>
      </w:r>
      <w:r w:rsidR="008A60D8">
        <w:t xml:space="preserve"> for eating</w:t>
      </w:r>
      <w:r>
        <w:t xml:space="preserve">.  This location will be sterilized both before and after the participant eats. </w:t>
      </w:r>
    </w:p>
    <w:p w14:paraId="40FC92E9" w14:textId="3BEF1844" w:rsidR="00076B02" w:rsidRDefault="00076B02">
      <w:pPr>
        <w:pStyle w:val="ListParagraph"/>
        <w:numPr>
          <w:ilvl w:val="0"/>
          <w:numId w:val="27"/>
        </w:numPr>
      </w:pPr>
      <w:r>
        <w:t>CTIL</w:t>
      </w:r>
      <w:r w:rsidR="000476A3">
        <w:t>-owned</w:t>
      </w:r>
      <w:r>
        <w:t xml:space="preserve"> eye-tracking equipment will not be used at this time. </w:t>
      </w:r>
      <w:r w:rsidR="009A6844">
        <w:t>Research partners may</w:t>
      </w:r>
      <w:r>
        <w:t xml:space="preserve"> bring in their own eye</w:t>
      </w:r>
      <w:r w:rsidR="00731841">
        <w:t>-</w:t>
      </w:r>
      <w:r>
        <w:t>tracking equipment provided that the</w:t>
      </w:r>
      <w:r w:rsidR="00080978">
        <w:t xml:space="preserve"> equipment </w:t>
      </w:r>
      <w:r>
        <w:t>do</w:t>
      </w:r>
      <w:r w:rsidR="00080978">
        <w:t>es</w:t>
      </w:r>
      <w:r>
        <w:t xml:space="preserve"> not require up-close contact with participants to set up and </w:t>
      </w:r>
      <w:r w:rsidR="00080978">
        <w:t xml:space="preserve">it is </w:t>
      </w:r>
      <w:r>
        <w:t xml:space="preserve">easily </w:t>
      </w:r>
      <w:r w:rsidR="00E54EA4">
        <w:t>sanitized.</w:t>
      </w:r>
    </w:p>
    <w:p w14:paraId="2BC05BBD" w14:textId="77777777" w:rsidR="00D04C89" w:rsidRDefault="00D04C89" w:rsidP="00555F80">
      <w:pPr>
        <w:keepNext/>
        <w:jc w:val="center"/>
      </w:pPr>
      <w:r>
        <w:rPr>
          <w:noProof/>
        </w:rPr>
        <w:lastRenderedPageBreak/>
        <w:drawing>
          <wp:inline distT="0" distB="0" distL="0" distR="0" wp14:anchorId="57690762" wp14:editId="15AFB2C3">
            <wp:extent cx="5943600" cy="4163502"/>
            <wp:effectExtent l="0" t="0" r="0" b="8890"/>
            <wp:docPr id="2" name="Picture 2" descr="The picture shows the edge of the CTIL simulator on the right and a meeting table more than 18 feet away from the simulator.  The garage bay door that serves as the wall adjacent to the meeting table is open allowing for fresh air to come into the lab. " title="Figure 2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728_084252 (1).jpg"/>
                    <pic:cNvPicPr/>
                  </pic:nvPicPr>
                  <pic:blipFill rotWithShape="1">
                    <a:blip r:embed="rId16" cstate="print">
                      <a:extLst>
                        <a:ext uri="{28A0092B-C50C-407E-A947-70E740481C1C}">
                          <a14:useLocalDpi xmlns:a14="http://schemas.microsoft.com/office/drawing/2010/main" val="0"/>
                        </a:ext>
                      </a:extLst>
                    </a:blip>
                    <a:srcRect t="6600"/>
                    <a:stretch/>
                  </pic:blipFill>
                  <pic:spPr bwMode="auto">
                    <a:xfrm>
                      <a:off x="0" y="0"/>
                      <a:ext cx="5943600" cy="4163502"/>
                    </a:xfrm>
                    <a:prstGeom prst="rect">
                      <a:avLst/>
                    </a:prstGeom>
                    <a:ln>
                      <a:noFill/>
                    </a:ln>
                    <a:extLst>
                      <a:ext uri="{53640926-AAD7-44D8-BBD7-CCE9431645EC}">
                        <a14:shadowObscured xmlns:a14="http://schemas.microsoft.com/office/drawing/2010/main"/>
                      </a:ext>
                    </a:extLst>
                  </pic:spPr>
                </pic:pic>
              </a:graphicData>
            </a:graphic>
          </wp:inline>
        </w:drawing>
      </w:r>
    </w:p>
    <w:p w14:paraId="0D8C2493" w14:textId="1EFB4B73" w:rsidR="00D04C89" w:rsidRDefault="00D04C89" w:rsidP="00080978">
      <w:pPr>
        <w:pStyle w:val="Caption"/>
        <w:jc w:val="center"/>
      </w:pPr>
      <w:r>
        <w:t xml:space="preserve">Figure </w:t>
      </w:r>
      <w:r>
        <w:fldChar w:fldCharType="begin"/>
      </w:r>
      <w:r>
        <w:instrText>SEQ Figure \* ARABIC</w:instrText>
      </w:r>
      <w:r>
        <w:fldChar w:fldCharType="separate"/>
      </w:r>
      <w:r w:rsidR="00445F61">
        <w:rPr>
          <w:noProof/>
        </w:rPr>
        <w:t>2</w:t>
      </w:r>
      <w:r>
        <w:fldChar w:fldCharType="end"/>
      </w:r>
      <w:r>
        <w:t xml:space="preserve">: Meeting table located near CTIL rail cab.  </w:t>
      </w:r>
      <w:r w:rsidR="00BE1018">
        <w:t>Groups of 2-4 meeting in the lab are encouraged to u</w:t>
      </w:r>
      <w:r w:rsidR="00004E1C">
        <w:t>s</w:t>
      </w:r>
      <w:r w:rsidR="00BE1018">
        <w:t>e this space to meet with the bay door open, weather permitting.</w:t>
      </w:r>
    </w:p>
    <w:p w14:paraId="13358946" w14:textId="5F54C1E0" w:rsidR="009B077E" w:rsidRPr="00B2294E" w:rsidRDefault="00E16725" w:rsidP="00F73938">
      <w:pPr>
        <w:pStyle w:val="Heading1"/>
      </w:pPr>
      <w:r w:rsidRPr="00B2294E">
        <w:t>Participant Timeline</w:t>
      </w:r>
    </w:p>
    <w:p w14:paraId="2F164C2A" w14:textId="1D64331B" w:rsidR="00B67017" w:rsidRDefault="00E16725" w:rsidP="00E53439">
      <w:r>
        <w:t xml:space="preserve">Limiting the spread of </w:t>
      </w:r>
      <w:r w:rsidR="00D408DA">
        <w:t>COVID</w:t>
      </w:r>
      <w:r>
        <w:t xml:space="preserve">-19 requires that CTIL staff and participants follow </w:t>
      </w:r>
      <w:r w:rsidR="00606C7B">
        <w:t xml:space="preserve">the </w:t>
      </w:r>
      <w:r>
        <w:t xml:space="preserve">safety and security standards mandated by the state of Massachusetts, the Federal Government, the </w:t>
      </w:r>
      <w:r w:rsidR="00606C7B">
        <w:t xml:space="preserve">DOT, </w:t>
      </w:r>
      <w:r>
        <w:t>and Volpe.</w:t>
      </w:r>
    </w:p>
    <w:p w14:paraId="2BA2A116" w14:textId="2B66EF18" w:rsidR="00E16725" w:rsidRDefault="00E16725" w:rsidP="00E53439">
      <w:r>
        <w:t>The requirements that satisfy all of these groups are organized below into a three-part timeline of pre-arrival, day of visit, and post-visit steps.</w:t>
      </w:r>
    </w:p>
    <w:p w14:paraId="1E52D568" w14:textId="4D56A27A" w:rsidR="00E53439" w:rsidRDefault="00E16725" w:rsidP="00C47EFF">
      <w:pPr>
        <w:pStyle w:val="Heading2"/>
      </w:pPr>
      <w:r>
        <w:t>Pre-Arrival</w:t>
      </w:r>
    </w:p>
    <w:p w14:paraId="67F85A71" w14:textId="0FC25068" w:rsidR="00473770" w:rsidRDefault="00B564BF" w:rsidP="00473770">
      <w:r>
        <w:t>In the days prior to a participant’s arrival at Volpe</w:t>
      </w:r>
      <w:r w:rsidR="00473770">
        <w:t xml:space="preserve">, </w:t>
      </w:r>
      <w:r w:rsidR="00813BEC">
        <w:rPr>
          <w:b/>
        </w:rPr>
        <w:t>experimenters</w:t>
      </w:r>
      <w:r w:rsidR="00473770">
        <w:t xml:space="preserve"> </w:t>
      </w:r>
      <w:r w:rsidR="00813BEC">
        <w:t xml:space="preserve">will follow the below steps to facilitate access and limit exposure to </w:t>
      </w:r>
      <w:r w:rsidR="00606C7B">
        <w:t>COVID</w:t>
      </w:r>
      <w:r w:rsidR="00813BEC">
        <w:t>-19</w:t>
      </w:r>
      <w:r w:rsidR="00606C7B">
        <w:t>.</w:t>
      </w:r>
    </w:p>
    <w:p w14:paraId="707A356D" w14:textId="079FDFE9" w:rsidR="00B919FD" w:rsidRDefault="00813BEC" w:rsidP="00B919FD">
      <w:pPr>
        <w:pStyle w:val="ListParagraph"/>
        <w:numPr>
          <w:ilvl w:val="0"/>
          <w:numId w:val="22"/>
        </w:numPr>
      </w:pPr>
      <w:r>
        <w:rPr>
          <w:b/>
        </w:rPr>
        <w:t xml:space="preserve">5 business days prior: </w:t>
      </w:r>
      <w:r>
        <w:t>Experimenter w</w:t>
      </w:r>
      <w:r w:rsidR="00B919FD">
        <w:t>ill email the participant with:</w:t>
      </w:r>
    </w:p>
    <w:p w14:paraId="1B5D985B" w14:textId="59E47915" w:rsidR="00B919FD" w:rsidRDefault="00B919FD" w:rsidP="00B919FD">
      <w:pPr>
        <w:pStyle w:val="ListParagraph"/>
        <w:numPr>
          <w:ilvl w:val="1"/>
          <w:numId w:val="22"/>
        </w:numPr>
      </w:pPr>
      <w:r>
        <w:t>An event reminder</w:t>
      </w:r>
      <w:r w:rsidR="00C47EFF">
        <w:t xml:space="preserve"> including the date and time of</w:t>
      </w:r>
      <w:r>
        <w:t xml:space="preserve"> </w:t>
      </w:r>
      <w:r w:rsidR="00B564BF">
        <w:t>visit</w:t>
      </w:r>
    </w:p>
    <w:p w14:paraId="2D05F60B" w14:textId="5B7C2521" w:rsidR="00B564BF" w:rsidRDefault="00B564BF" w:rsidP="00B564BF">
      <w:pPr>
        <w:pStyle w:val="ListParagraph"/>
        <w:numPr>
          <w:ilvl w:val="1"/>
          <w:numId w:val="22"/>
        </w:numPr>
      </w:pPr>
      <w:r>
        <w:t>A list of participant requirements from all three phases of this Participant Timeline</w:t>
      </w:r>
    </w:p>
    <w:p w14:paraId="6AF1A6AE" w14:textId="71B919D9" w:rsidR="00B919FD" w:rsidRDefault="00B919FD" w:rsidP="00B919FD">
      <w:pPr>
        <w:pStyle w:val="ListParagraph"/>
        <w:numPr>
          <w:ilvl w:val="1"/>
          <w:numId w:val="22"/>
        </w:numPr>
      </w:pPr>
      <w:r>
        <w:t xml:space="preserve">A request for vehicle information </w:t>
      </w:r>
      <w:r w:rsidR="00B564BF">
        <w:t>to obtain</w:t>
      </w:r>
      <w:r>
        <w:t xml:space="preserve"> parking (if require</w:t>
      </w:r>
      <w:r w:rsidR="00606C7B">
        <w:t>d</w:t>
      </w:r>
      <w:r>
        <w:t>)</w:t>
      </w:r>
    </w:p>
    <w:p w14:paraId="2CB112D0" w14:textId="60F6541C" w:rsidR="00B919FD" w:rsidRPr="00B564BF" w:rsidRDefault="00B919FD" w:rsidP="00B919FD">
      <w:pPr>
        <w:pStyle w:val="ListParagraph"/>
        <w:numPr>
          <w:ilvl w:val="1"/>
          <w:numId w:val="22"/>
        </w:numPr>
      </w:pPr>
      <w:r>
        <w:t xml:space="preserve">A copy of the </w:t>
      </w:r>
      <w:r w:rsidR="00606C7B">
        <w:rPr>
          <w:u w:val="single"/>
        </w:rPr>
        <w:t>COVID</w:t>
      </w:r>
      <w:r w:rsidR="00F83F28">
        <w:rPr>
          <w:u w:val="single"/>
        </w:rPr>
        <w:t xml:space="preserve">-19 Screener Questions </w:t>
      </w:r>
      <w:r w:rsidR="00B2294E">
        <w:t>See questions in</w:t>
      </w:r>
      <w:r w:rsidR="00080978">
        <w:t xml:space="preserve"> </w:t>
      </w:r>
      <w:r w:rsidR="00B2294E" w:rsidRPr="00B2294E">
        <w:fldChar w:fldCharType="begin"/>
      </w:r>
      <w:r w:rsidR="00B2294E" w:rsidRPr="00B2294E">
        <w:instrText xml:space="preserve"> REF _Ref44498607 \h </w:instrText>
      </w:r>
      <w:r w:rsidR="00B2294E">
        <w:instrText xml:space="preserve"> \* MERGEFORMAT </w:instrText>
      </w:r>
      <w:r w:rsidR="00B2294E" w:rsidRPr="00B2294E">
        <w:fldChar w:fldCharType="separate"/>
      </w:r>
      <w:r w:rsidR="00445F61">
        <w:t xml:space="preserve">Appendix </w:t>
      </w:r>
      <w:r w:rsidR="00445F61">
        <w:rPr>
          <w:noProof/>
        </w:rPr>
        <w:t>B</w:t>
      </w:r>
      <w:r w:rsidR="00B2294E" w:rsidRPr="00B2294E">
        <w:fldChar w:fldCharType="end"/>
      </w:r>
      <w:r w:rsidR="00B2294E">
        <w:t>.</w:t>
      </w:r>
      <w:r w:rsidR="00B2294E" w:rsidRPr="00B2294E">
        <w:t>)</w:t>
      </w:r>
    </w:p>
    <w:p w14:paraId="6823D1CD" w14:textId="04B63A46" w:rsidR="00B564BF" w:rsidRPr="00B919FD" w:rsidRDefault="00B564BF" w:rsidP="00B564BF">
      <w:pPr>
        <w:pStyle w:val="ListParagraph"/>
        <w:numPr>
          <w:ilvl w:val="0"/>
          <w:numId w:val="22"/>
        </w:numPr>
      </w:pPr>
      <w:r>
        <w:rPr>
          <w:b/>
        </w:rPr>
        <w:t xml:space="preserve">At least 2 business days prior: </w:t>
      </w:r>
      <w:r>
        <w:t xml:space="preserve">Experimenter will notify Volpe security </w:t>
      </w:r>
      <w:r w:rsidR="007A60E9">
        <w:t>of an incoming participant and</w:t>
      </w:r>
      <w:r>
        <w:t xml:space="preserve"> request </w:t>
      </w:r>
      <w:r w:rsidR="007A60E9">
        <w:t>parking.</w:t>
      </w:r>
    </w:p>
    <w:p w14:paraId="3F4F0D95" w14:textId="77777777" w:rsidR="00831E79" w:rsidRPr="00831E79" w:rsidRDefault="00B919FD" w:rsidP="00B564BF">
      <w:pPr>
        <w:pStyle w:val="ListParagraph"/>
        <w:numPr>
          <w:ilvl w:val="0"/>
          <w:numId w:val="22"/>
        </w:numPr>
      </w:pPr>
      <w:r>
        <w:rPr>
          <w:b/>
        </w:rPr>
        <w:t xml:space="preserve">2 business days prior: </w:t>
      </w:r>
    </w:p>
    <w:p w14:paraId="27F408A5" w14:textId="092FC25F" w:rsidR="00831E79" w:rsidRPr="00831E79" w:rsidRDefault="00831E79" w:rsidP="0089121F">
      <w:pPr>
        <w:pStyle w:val="ListParagraph"/>
        <w:numPr>
          <w:ilvl w:val="1"/>
          <w:numId w:val="22"/>
        </w:numPr>
      </w:pPr>
      <w:r>
        <w:lastRenderedPageBreak/>
        <w:t>Experimenter will screen themselves</w:t>
      </w:r>
    </w:p>
    <w:p w14:paraId="0828E442" w14:textId="219338BA" w:rsidR="00B564BF" w:rsidRDefault="00B919FD" w:rsidP="0089121F">
      <w:pPr>
        <w:pStyle w:val="ListParagraph"/>
        <w:numPr>
          <w:ilvl w:val="1"/>
          <w:numId w:val="22"/>
        </w:numPr>
      </w:pPr>
      <w:r>
        <w:t xml:space="preserve">Experimenter will email the participant </w:t>
      </w:r>
      <w:r w:rsidR="00193B35">
        <w:t>with a reminder to return the screener questions</w:t>
      </w:r>
      <w:r>
        <w:t xml:space="preserve"> before visiting </w:t>
      </w:r>
      <w:r w:rsidR="007A60E9">
        <w:t>Volpe</w:t>
      </w:r>
      <w:r>
        <w:t>.</w:t>
      </w:r>
    </w:p>
    <w:p w14:paraId="7E37842E" w14:textId="51C37F4A" w:rsidR="00813BEC" w:rsidRPr="00B564BF" w:rsidRDefault="00B919FD" w:rsidP="00B919FD">
      <w:pPr>
        <w:pStyle w:val="ListParagraph"/>
        <w:numPr>
          <w:ilvl w:val="0"/>
          <w:numId w:val="22"/>
        </w:numPr>
        <w:rPr>
          <w:b/>
        </w:rPr>
      </w:pPr>
      <w:r w:rsidRPr="00B919FD">
        <w:rPr>
          <w:b/>
        </w:rPr>
        <w:t xml:space="preserve">1-2 business days prior: </w:t>
      </w:r>
      <w:r w:rsidR="00891734">
        <w:t>If the participant answers</w:t>
      </w:r>
      <w:r w:rsidR="007A60E9">
        <w:t xml:space="preserve"> “no” to all screener questions, </w:t>
      </w:r>
      <w:r w:rsidR="00986AED">
        <w:t xml:space="preserve">the </w:t>
      </w:r>
      <w:r w:rsidR="007A60E9">
        <w:t>e</w:t>
      </w:r>
      <w:r>
        <w:t>xperimenter will provide final confirmation of the visit, including parking details.  If the screener questions have not been received, the experimenter will call the participant to obtain the information.</w:t>
      </w:r>
      <w:r w:rsidR="005041A7">
        <w:t xml:space="preserve"> </w:t>
      </w:r>
      <w:r w:rsidR="00891734">
        <w:t xml:space="preserve">The experimenter will direct </w:t>
      </w:r>
      <w:r w:rsidR="00DC0D26">
        <w:t xml:space="preserve">the </w:t>
      </w:r>
      <w:r w:rsidR="00891734">
        <w:t xml:space="preserve">participant to </w:t>
      </w:r>
      <w:r w:rsidR="00F1180D">
        <w:t>walk directly to the lab building, Building 6</w:t>
      </w:r>
      <w:r w:rsidR="00986AED">
        <w:t>,</w:t>
      </w:r>
      <w:r w:rsidR="00891734">
        <w:t xml:space="preserve"> </w:t>
      </w:r>
      <w:r w:rsidR="00F1180D">
        <w:t>after parking</w:t>
      </w:r>
      <w:r w:rsidR="00891734">
        <w:t xml:space="preserve"> </w:t>
      </w:r>
      <w:r w:rsidR="00F1180D">
        <w:t xml:space="preserve">instead of going to the </w:t>
      </w:r>
      <w:r w:rsidR="00891734">
        <w:t>Volpe main entrance</w:t>
      </w:r>
      <w:r w:rsidR="00F1180D">
        <w:t xml:space="preserve">.  (Security screening will be </w:t>
      </w:r>
      <w:r w:rsidR="000D73AA">
        <w:t>conducted</w:t>
      </w:r>
      <w:r w:rsidR="00F1180D">
        <w:t xml:space="preserve"> outside the lab building</w:t>
      </w:r>
      <w:r w:rsidR="00891734">
        <w:t>.</w:t>
      </w:r>
      <w:r w:rsidR="00F1180D">
        <w:t>)</w:t>
      </w:r>
    </w:p>
    <w:p w14:paraId="47FB6430" w14:textId="779DE2C1" w:rsidR="00B564BF" w:rsidRDefault="00B564BF" w:rsidP="00B564BF">
      <w:r>
        <w:t xml:space="preserve">During this time, </w:t>
      </w:r>
      <w:r w:rsidRPr="00473770">
        <w:rPr>
          <w:b/>
        </w:rPr>
        <w:t>participants</w:t>
      </w:r>
      <w:r>
        <w:t xml:space="preserve"> must follow the below steps before arriving at Volpe to ensure admittance:</w:t>
      </w:r>
    </w:p>
    <w:p w14:paraId="123F59CF" w14:textId="16F2116A" w:rsidR="00B564BF" w:rsidRDefault="00B564BF" w:rsidP="00B564BF">
      <w:pPr>
        <w:pStyle w:val="ListParagraph"/>
        <w:numPr>
          <w:ilvl w:val="0"/>
          <w:numId w:val="20"/>
        </w:numPr>
      </w:pPr>
      <w:r>
        <w:rPr>
          <w:b/>
        </w:rPr>
        <w:t xml:space="preserve">At least 3 business days prior: </w:t>
      </w:r>
      <w:r>
        <w:t>Participants requiring parking must provide vehicle information (make/model/year/plate number) to experimenter to ensure access.</w:t>
      </w:r>
    </w:p>
    <w:p w14:paraId="2600B12D" w14:textId="063586F2" w:rsidR="00B564BF" w:rsidRPr="00B564BF" w:rsidRDefault="00B564BF" w:rsidP="00B564BF">
      <w:pPr>
        <w:pStyle w:val="ListParagraph"/>
        <w:numPr>
          <w:ilvl w:val="0"/>
          <w:numId w:val="20"/>
        </w:numPr>
      </w:pPr>
      <w:r>
        <w:rPr>
          <w:b/>
        </w:rPr>
        <w:t xml:space="preserve">Within 48 hours of arrival: </w:t>
      </w:r>
      <w:r>
        <w:t>Participants must respond to the</w:t>
      </w:r>
      <w:r w:rsidR="00FB46FE">
        <w:t xml:space="preserve"> </w:t>
      </w:r>
      <w:r w:rsidR="006C0EF6">
        <w:t xml:space="preserve">screening questions </w:t>
      </w:r>
      <w:r w:rsidR="00185F50">
        <w:t>(</w:t>
      </w:r>
      <w:r w:rsidR="00185F50">
        <w:fldChar w:fldCharType="begin"/>
      </w:r>
      <w:r w:rsidR="00185F50">
        <w:instrText xml:space="preserve"> REF _Ref44498607 \h </w:instrText>
      </w:r>
      <w:r w:rsidR="00185F50">
        <w:fldChar w:fldCharType="separate"/>
      </w:r>
      <w:r w:rsidR="00445F61">
        <w:t xml:space="preserve">Appendix </w:t>
      </w:r>
      <w:r w:rsidR="00445F61">
        <w:rPr>
          <w:noProof/>
        </w:rPr>
        <w:t>B</w:t>
      </w:r>
      <w:r w:rsidR="00185F50">
        <w:fldChar w:fldCharType="end"/>
      </w:r>
      <w:r w:rsidR="00185F50">
        <w:t xml:space="preserve">) </w:t>
      </w:r>
      <w:r>
        <w:t xml:space="preserve">by email, and notify Volpe if any of their answers </w:t>
      </w:r>
      <w:r w:rsidR="003B7A05">
        <w:t>are</w:t>
      </w:r>
      <w:r>
        <w:t xml:space="preserve"> “yes” before their arrival.</w:t>
      </w:r>
    </w:p>
    <w:p w14:paraId="70B85049" w14:textId="451E85CC" w:rsidR="00891734" w:rsidRDefault="00C47EFF" w:rsidP="00F73938">
      <w:pPr>
        <w:pStyle w:val="Heading2"/>
      </w:pPr>
      <w:r>
        <w:t>Day of Visit</w:t>
      </w:r>
    </w:p>
    <w:p w14:paraId="1DF28AFC" w14:textId="6F104B60" w:rsidR="00891734" w:rsidRDefault="00891734" w:rsidP="00891734">
      <w:r>
        <w:t>On the day of t</w:t>
      </w:r>
      <w:r w:rsidR="00DC0D26">
        <w:t xml:space="preserve">he visit, </w:t>
      </w:r>
      <w:r w:rsidRPr="00DC0D26">
        <w:rPr>
          <w:b/>
        </w:rPr>
        <w:t>experimenter</w:t>
      </w:r>
      <w:r w:rsidR="00DC0D26">
        <w:rPr>
          <w:b/>
        </w:rPr>
        <w:t>s</w:t>
      </w:r>
      <w:r>
        <w:t xml:space="preserve"> will:</w:t>
      </w:r>
    </w:p>
    <w:p w14:paraId="0F1D7A01" w14:textId="28A9A203" w:rsidR="00891734" w:rsidRDefault="00891734" w:rsidP="00193B35">
      <w:pPr>
        <w:pStyle w:val="ListParagraph"/>
        <w:numPr>
          <w:ilvl w:val="0"/>
          <w:numId w:val="24"/>
        </w:numPr>
      </w:pPr>
      <w:r>
        <w:t xml:space="preserve">Follow the </w:t>
      </w:r>
      <w:r w:rsidR="00193B35">
        <w:t xml:space="preserve">procedures outlined </w:t>
      </w:r>
      <w:r>
        <w:t xml:space="preserve">in this plan </w:t>
      </w:r>
      <w:r w:rsidR="00B2294E">
        <w:t>(such as those involving PPE and distancing, lab sanitation, and materials safety)</w:t>
      </w:r>
      <w:r w:rsidR="007A60E9">
        <w:t>, and direct participants to follow any procedures that apply to them.</w:t>
      </w:r>
    </w:p>
    <w:p w14:paraId="2089E20A" w14:textId="5277F9A3" w:rsidR="00891734" w:rsidRDefault="00891734" w:rsidP="00891734">
      <w:pPr>
        <w:pStyle w:val="ListParagraph"/>
        <w:numPr>
          <w:ilvl w:val="0"/>
          <w:numId w:val="24"/>
        </w:numPr>
      </w:pPr>
      <w:r>
        <w:t>Turn away any participant that did not pass the screener questions, but arrived anyway.</w:t>
      </w:r>
    </w:p>
    <w:p w14:paraId="5FB0C605" w14:textId="7C12B586" w:rsidR="00891734" w:rsidRDefault="00891734" w:rsidP="00891734">
      <w:pPr>
        <w:pStyle w:val="ListParagraph"/>
        <w:numPr>
          <w:ilvl w:val="0"/>
          <w:numId w:val="24"/>
        </w:numPr>
      </w:pPr>
      <w:r>
        <w:t>Turn away any participant that did not respond to the screener questions.</w:t>
      </w:r>
    </w:p>
    <w:p w14:paraId="74CAE0E5" w14:textId="389BD51E" w:rsidR="00606C7B" w:rsidRDefault="00606C7B" w:rsidP="00891734">
      <w:pPr>
        <w:pStyle w:val="ListParagraph"/>
        <w:numPr>
          <w:ilvl w:val="0"/>
          <w:numId w:val="24"/>
        </w:numPr>
      </w:pPr>
      <w:r>
        <w:t>Turn away any participant that arrives without a mask.</w:t>
      </w:r>
    </w:p>
    <w:p w14:paraId="36178B30" w14:textId="5F5BC630" w:rsidR="00891734" w:rsidRDefault="00891734" w:rsidP="00891734">
      <w:r>
        <w:t>Volpe Security will screen participants outside of the building where CTIL is housed (Building 6)</w:t>
      </w:r>
      <w:r w:rsidR="007A60E9">
        <w:t xml:space="preserve">, </w:t>
      </w:r>
      <w:r>
        <w:t xml:space="preserve">rather than inside of </w:t>
      </w:r>
      <w:r w:rsidR="003B7A05">
        <w:t>B</w:t>
      </w:r>
      <w:r>
        <w:t>uilding 1.</w:t>
      </w:r>
      <w:r w:rsidR="00DC0D26">
        <w:t xml:space="preserve"> At this time, security will also collect participants’ contact information </w:t>
      </w:r>
      <w:r w:rsidR="007A60E9">
        <w:t>for</w:t>
      </w:r>
      <w:r w:rsidR="00DC0D26">
        <w:t xml:space="preserve"> </w:t>
      </w:r>
      <w:r w:rsidR="007A60E9">
        <w:t>notification</w:t>
      </w:r>
      <w:r w:rsidR="00DC0D26">
        <w:t xml:space="preserve"> in the event of an outbreak.</w:t>
      </w:r>
    </w:p>
    <w:p w14:paraId="1E626C91" w14:textId="107F57AA" w:rsidR="00DC0D26" w:rsidRDefault="00DC0D26" w:rsidP="00891734">
      <w:pPr>
        <w:rPr>
          <w:b/>
        </w:rPr>
      </w:pPr>
      <w:r>
        <w:t xml:space="preserve">On the day of the visit, </w:t>
      </w:r>
      <w:r>
        <w:rPr>
          <w:b/>
        </w:rPr>
        <w:t xml:space="preserve">participants </w:t>
      </w:r>
      <w:r w:rsidRPr="00DC0D26">
        <w:t>must</w:t>
      </w:r>
      <w:r>
        <w:rPr>
          <w:b/>
        </w:rPr>
        <w:t>:</w:t>
      </w:r>
    </w:p>
    <w:p w14:paraId="7A387883" w14:textId="5A6E0AD5" w:rsidR="00DC0D26" w:rsidRPr="00DC0D26" w:rsidRDefault="00DC0D26" w:rsidP="00DC0D26">
      <w:pPr>
        <w:pStyle w:val="ListParagraph"/>
        <w:numPr>
          <w:ilvl w:val="0"/>
          <w:numId w:val="25"/>
        </w:numPr>
        <w:rPr>
          <w:rStyle w:val="None"/>
          <w:b/>
        </w:rPr>
      </w:pPr>
      <w:r>
        <w:rPr>
          <w:rStyle w:val="None"/>
          <w:rFonts w:cstheme="minorHAnsi"/>
          <w:szCs w:val="24"/>
        </w:rPr>
        <w:t xml:space="preserve">Bring and </w:t>
      </w:r>
      <w:r w:rsidRPr="00F07992">
        <w:rPr>
          <w:rStyle w:val="None"/>
          <w:rFonts w:cstheme="minorHAnsi"/>
          <w:szCs w:val="24"/>
        </w:rPr>
        <w:t xml:space="preserve">wear </w:t>
      </w:r>
      <w:r>
        <w:rPr>
          <w:rStyle w:val="None"/>
          <w:rFonts w:cstheme="minorHAnsi"/>
          <w:szCs w:val="24"/>
        </w:rPr>
        <w:t xml:space="preserve">a </w:t>
      </w:r>
      <w:r w:rsidRPr="00F07992">
        <w:rPr>
          <w:rStyle w:val="None"/>
          <w:rFonts w:cstheme="minorHAnsi"/>
          <w:szCs w:val="24"/>
        </w:rPr>
        <w:t>face covering while in the building and when unable to maintain a distance of at least 6 feet when interacting with any personnel on the grounds.</w:t>
      </w:r>
    </w:p>
    <w:p w14:paraId="4AA27C1F" w14:textId="0D285B32" w:rsidR="00DC0D26" w:rsidRPr="00DC0D26" w:rsidRDefault="00DC0D26" w:rsidP="00DC0D26">
      <w:pPr>
        <w:pStyle w:val="ListParagraph"/>
        <w:numPr>
          <w:ilvl w:val="0"/>
          <w:numId w:val="25"/>
        </w:numPr>
        <w:rPr>
          <w:b/>
        </w:rPr>
      </w:pPr>
      <w:r>
        <w:t>Follow all posted signage regarding Volpe onsite safety requirements.</w:t>
      </w:r>
    </w:p>
    <w:p w14:paraId="603F525C" w14:textId="28AF6F50" w:rsidR="00DC0D26" w:rsidRPr="00DC0D26" w:rsidRDefault="00DC0D26" w:rsidP="00DC0D26">
      <w:pPr>
        <w:pStyle w:val="ListParagraph"/>
        <w:numPr>
          <w:ilvl w:val="0"/>
          <w:numId w:val="25"/>
        </w:numPr>
        <w:rPr>
          <w:b/>
        </w:rPr>
      </w:pPr>
      <w:r>
        <w:t>Notify experimenters if any of their answers to screener questions have changed from “no” to “yes.”</w:t>
      </w:r>
    </w:p>
    <w:p w14:paraId="6D4E1884" w14:textId="53020FFB" w:rsidR="00DC0D26" w:rsidRPr="00DC0D26" w:rsidRDefault="00DC0D26" w:rsidP="00DC0D26">
      <w:pPr>
        <w:pStyle w:val="ListParagraph"/>
        <w:numPr>
          <w:ilvl w:val="0"/>
          <w:numId w:val="25"/>
        </w:numPr>
        <w:rPr>
          <w:b/>
        </w:rPr>
      </w:pPr>
      <w:r>
        <w:t>Notify experimenters if they begin to feel ill at any time during their visit</w:t>
      </w:r>
      <w:r w:rsidR="00606C7B">
        <w:t xml:space="preserve">, at which time </w:t>
      </w:r>
      <w:r>
        <w:t xml:space="preserve">the visit will be </w:t>
      </w:r>
      <w:r w:rsidR="00606C7B">
        <w:t>terminated</w:t>
      </w:r>
      <w:r>
        <w:t>.</w:t>
      </w:r>
    </w:p>
    <w:p w14:paraId="5534B8A9" w14:textId="1CEB71D1" w:rsidR="00DC0D26" w:rsidRDefault="00DC0D26" w:rsidP="00DC0D26">
      <w:pPr>
        <w:pStyle w:val="Heading2"/>
      </w:pPr>
      <w:r>
        <w:t>Post-Visit</w:t>
      </w:r>
    </w:p>
    <w:p w14:paraId="20CF981B" w14:textId="024102FF" w:rsidR="00DC0D26" w:rsidRPr="00DC0D26" w:rsidRDefault="00DC0D26" w:rsidP="00DC0D26">
      <w:r>
        <w:t xml:space="preserve">After the visit, experimenters will </w:t>
      </w:r>
      <w:r w:rsidR="007A60E9">
        <w:t>repeat the</w:t>
      </w:r>
      <w:r w:rsidR="00C43DFB">
        <w:t xml:space="preserve"> lab sanitization</w:t>
      </w:r>
      <w:r>
        <w:t xml:space="preserve"> procedures outlined in this document.</w:t>
      </w:r>
    </w:p>
    <w:p w14:paraId="2E1DD449" w14:textId="437B2611" w:rsidR="00DC0D26" w:rsidRDefault="00DC0D26" w:rsidP="00DC0D26">
      <w:pPr>
        <w:pStyle w:val="NoSpacing"/>
        <w:widowControl/>
        <w:rPr>
          <w:b/>
        </w:rPr>
      </w:pPr>
      <w:r w:rsidRPr="00AB37B2">
        <w:rPr>
          <w:rFonts w:cstheme="minorHAnsi"/>
          <w:szCs w:val="24"/>
        </w:rPr>
        <w:t>Any visitor who experience</w:t>
      </w:r>
      <w:r>
        <w:rPr>
          <w:rFonts w:cstheme="minorHAnsi"/>
          <w:szCs w:val="24"/>
        </w:rPr>
        <w:t>s</w:t>
      </w:r>
      <w:r w:rsidRPr="00AB37B2">
        <w:rPr>
          <w:rFonts w:cstheme="minorHAnsi"/>
          <w:szCs w:val="24"/>
        </w:rPr>
        <w:t xml:space="preserve"> symptoms or test</w:t>
      </w:r>
      <w:r>
        <w:rPr>
          <w:rFonts w:cstheme="minorHAnsi"/>
          <w:szCs w:val="24"/>
        </w:rPr>
        <w:t>s</w:t>
      </w:r>
      <w:r w:rsidRPr="00AB37B2">
        <w:rPr>
          <w:rFonts w:cstheme="minorHAnsi"/>
          <w:szCs w:val="24"/>
        </w:rPr>
        <w:t xml:space="preserve"> positive for COVID-19 </w:t>
      </w:r>
      <w:r>
        <w:rPr>
          <w:rFonts w:cstheme="minorHAnsi"/>
          <w:szCs w:val="24"/>
        </w:rPr>
        <w:t xml:space="preserve">within 14 days </w:t>
      </w:r>
      <w:r w:rsidR="007A60E9">
        <w:rPr>
          <w:rFonts w:cstheme="minorHAnsi"/>
          <w:szCs w:val="24"/>
        </w:rPr>
        <w:t>following their visit</w:t>
      </w:r>
      <w:r w:rsidRPr="00AB37B2">
        <w:rPr>
          <w:rFonts w:cstheme="minorHAnsi"/>
          <w:szCs w:val="24"/>
        </w:rPr>
        <w:t xml:space="preserve"> </w:t>
      </w:r>
      <w:r>
        <w:rPr>
          <w:rFonts w:cstheme="minorHAnsi"/>
          <w:szCs w:val="24"/>
        </w:rPr>
        <w:t xml:space="preserve">must notify their host.  The host must then notify </w:t>
      </w:r>
      <w:r w:rsidR="00606C7B">
        <w:rPr>
          <w:rFonts w:cstheme="minorHAnsi"/>
          <w:szCs w:val="24"/>
        </w:rPr>
        <w:t xml:space="preserve">their supervisor and </w:t>
      </w:r>
      <w:r>
        <w:rPr>
          <w:rFonts w:cstheme="minorHAnsi"/>
          <w:szCs w:val="24"/>
        </w:rPr>
        <w:t xml:space="preserve">the Volpe’s Director of Office of </w:t>
      </w:r>
      <w:r>
        <w:rPr>
          <w:rFonts w:cstheme="minorHAnsi"/>
          <w:szCs w:val="24"/>
        </w:rPr>
        <w:lastRenderedPageBreak/>
        <w:t xml:space="preserve">Facilities Management, and </w:t>
      </w:r>
      <w:r w:rsidRPr="00AB37B2">
        <w:rPr>
          <w:rFonts w:cstheme="minorHAnsi"/>
          <w:szCs w:val="24"/>
        </w:rPr>
        <w:t xml:space="preserve">provide </w:t>
      </w:r>
      <w:r>
        <w:rPr>
          <w:rFonts w:cstheme="minorHAnsi"/>
          <w:szCs w:val="24"/>
        </w:rPr>
        <w:t xml:space="preserve">information on who the individual </w:t>
      </w:r>
      <w:r w:rsidRPr="00AB37B2">
        <w:rPr>
          <w:rFonts w:cstheme="minorHAnsi"/>
          <w:szCs w:val="24"/>
        </w:rPr>
        <w:t xml:space="preserve">may have come in contact with </w:t>
      </w:r>
      <w:r>
        <w:rPr>
          <w:rFonts w:cstheme="minorHAnsi"/>
          <w:szCs w:val="24"/>
        </w:rPr>
        <w:t>and where they were in the facility.</w:t>
      </w:r>
      <w:r w:rsidRPr="00E34983">
        <w:rPr>
          <w:b/>
        </w:rPr>
        <w:t xml:space="preserve"> </w:t>
      </w:r>
    </w:p>
    <w:p w14:paraId="72C5F74D" w14:textId="77777777" w:rsidR="00DC0D26" w:rsidRPr="00DC0D26" w:rsidRDefault="00DC0D26" w:rsidP="00DC0D26">
      <w:pPr>
        <w:pStyle w:val="NoSpacing"/>
        <w:widowControl/>
        <w:rPr>
          <w:b/>
        </w:rPr>
      </w:pPr>
    </w:p>
    <w:p w14:paraId="39D8A5A8" w14:textId="4A7B888B" w:rsidR="00DC0D26" w:rsidRPr="00891734" w:rsidRDefault="00DC0D26" w:rsidP="00891734">
      <w:r>
        <w:t xml:space="preserve">Any experimenter who experiences symptoms will notify </w:t>
      </w:r>
      <w:r w:rsidR="00C43DFB">
        <w:t>anyone that has participated in a study over the p</w:t>
      </w:r>
      <w:r>
        <w:t xml:space="preserve">rior 14 days, </w:t>
      </w:r>
      <w:r w:rsidR="00C43DFB">
        <w:t xml:space="preserve">all </w:t>
      </w:r>
      <w:r>
        <w:t>other experimenters</w:t>
      </w:r>
      <w:r w:rsidR="00C43DFB">
        <w:t xml:space="preserve"> and CTIL team members</w:t>
      </w:r>
      <w:r>
        <w:t xml:space="preserve">, </w:t>
      </w:r>
      <w:r w:rsidR="00606C7B">
        <w:t xml:space="preserve">their supervisor, </w:t>
      </w:r>
      <w:r>
        <w:t>Volpe’s Director of the Office of Facilities Management, and FRA.</w:t>
      </w:r>
    </w:p>
    <w:p w14:paraId="61D9733B" w14:textId="48CD9D80" w:rsidR="009937F7" w:rsidRDefault="009937F7" w:rsidP="00A03359">
      <w:pPr>
        <w:pStyle w:val="Heading1"/>
      </w:pPr>
      <w:r>
        <w:t>Information for Institutional Review Boards (IRBs)</w:t>
      </w:r>
    </w:p>
    <w:p w14:paraId="132003A1" w14:textId="432C7CB1" w:rsidR="009937F7" w:rsidRPr="00C43DFB" w:rsidRDefault="009937F7" w:rsidP="009937F7">
      <w:r w:rsidRPr="00C43DFB">
        <w:t xml:space="preserve">CTIL projects may be approved through a variety of IRBs and these projects would need to satisfy whatever requirements or conditions the IRB </w:t>
      </w:r>
      <w:r w:rsidR="00606C7B">
        <w:t>deems necessary</w:t>
      </w:r>
      <w:r w:rsidRPr="00C43DFB">
        <w:t xml:space="preserve"> to protect research participants. </w:t>
      </w:r>
      <w:r w:rsidRPr="00C43DFB">
        <w:rPr>
          <w:i/>
        </w:rPr>
        <w:t>As part of</w:t>
      </w:r>
      <w:r w:rsidRPr="00C43DFB">
        <w:t xml:space="preserve"> that process</w:t>
      </w:r>
      <w:r w:rsidR="00C43DFB">
        <w:t xml:space="preserve"> (not in lieu of)</w:t>
      </w:r>
      <w:r w:rsidRPr="00C43DFB">
        <w:t xml:space="preserve">, the CTIL </w:t>
      </w:r>
      <w:r w:rsidR="00606C7B">
        <w:t xml:space="preserve">team </w:t>
      </w:r>
      <w:r w:rsidRPr="00C43DFB">
        <w:t xml:space="preserve">expects </w:t>
      </w:r>
      <w:r w:rsidRPr="00C43DFB">
        <w:rPr>
          <w:b/>
        </w:rPr>
        <w:t>princi</w:t>
      </w:r>
      <w:r w:rsidR="00C43DFB" w:rsidRPr="00C43DFB">
        <w:rPr>
          <w:b/>
        </w:rPr>
        <w:t>pal</w:t>
      </w:r>
      <w:r w:rsidRPr="00C43DFB">
        <w:rPr>
          <w:b/>
        </w:rPr>
        <w:t xml:space="preserve"> investigators</w:t>
      </w:r>
      <w:r w:rsidR="00C43DFB" w:rsidRPr="00C43DFB">
        <w:rPr>
          <w:b/>
        </w:rPr>
        <w:t xml:space="preserve"> (PIs)</w:t>
      </w:r>
      <w:r w:rsidR="007D6FFB" w:rsidRPr="00647823">
        <w:rPr>
          <w:rStyle w:val="FootnoteReference"/>
        </w:rPr>
        <w:footnoteReference w:id="12"/>
      </w:r>
      <w:r w:rsidRPr="00C43DFB">
        <w:t xml:space="preserve"> to adhere to the following actions with regard to the IRB </w:t>
      </w:r>
      <w:r w:rsidR="00C43DFB">
        <w:t xml:space="preserve">they use to </w:t>
      </w:r>
      <w:r w:rsidRPr="00C43DFB">
        <w:t>review the research.</w:t>
      </w:r>
      <w:r w:rsidR="00546AB4" w:rsidRPr="00C43DFB">
        <w:t xml:space="preserve">  </w:t>
      </w:r>
    </w:p>
    <w:p w14:paraId="0D5B562C" w14:textId="44E4BDF3" w:rsidR="009937F7" w:rsidRPr="00C43DFB" w:rsidRDefault="009937F7" w:rsidP="00AB0C06">
      <w:pPr>
        <w:numPr>
          <w:ilvl w:val="0"/>
          <w:numId w:val="33"/>
        </w:numPr>
        <w:spacing w:after="0" w:line="240" w:lineRule="auto"/>
        <w:contextualSpacing/>
        <w:rPr>
          <w:rFonts w:cstheme="minorHAnsi"/>
        </w:rPr>
      </w:pPr>
      <w:r w:rsidRPr="00C43DFB">
        <w:rPr>
          <w:rFonts w:cstheme="minorHAnsi"/>
        </w:rPr>
        <w:t>Submit a protocol, or an amendment to an existing protocol, describing how precautions will be taken to minimize risk of viral transmission to a level equivalent or below those of daily life in the community in which research will be accomplished.</w:t>
      </w:r>
      <w:r w:rsidRPr="00C43DFB" w:rsidDel="0087029C">
        <w:rPr>
          <w:rFonts w:cstheme="minorHAnsi"/>
        </w:rPr>
        <w:t xml:space="preserve"> </w:t>
      </w:r>
      <w:r w:rsidR="00AB0C06" w:rsidRPr="00C43DFB">
        <w:rPr>
          <w:rFonts w:cstheme="minorHAnsi"/>
        </w:rPr>
        <w:t>(PIs may elect to simply share the current document with their IRBs to meet this criteria.)</w:t>
      </w:r>
    </w:p>
    <w:p w14:paraId="62AE0E97" w14:textId="77777777" w:rsidR="009937F7" w:rsidRPr="00C43DFB" w:rsidRDefault="009937F7" w:rsidP="009937F7">
      <w:pPr>
        <w:numPr>
          <w:ilvl w:val="1"/>
          <w:numId w:val="33"/>
        </w:numPr>
        <w:spacing w:after="0" w:line="240" w:lineRule="auto"/>
        <w:contextualSpacing/>
        <w:rPr>
          <w:rFonts w:cstheme="minorHAnsi"/>
        </w:rPr>
      </w:pPr>
      <w:r w:rsidRPr="00C43DFB">
        <w:rPr>
          <w:rFonts w:cstheme="minorHAnsi"/>
        </w:rPr>
        <w:t xml:space="preserve">A copy of this, or a similar document summarizing this information, must be available in the lab at all times for experimenter reference. </w:t>
      </w:r>
    </w:p>
    <w:p w14:paraId="6AD7573D" w14:textId="7A2349A8" w:rsidR="009937F7" w:rsidRPr="00C43DFB" w:rsidRDefault="009937F7" w:rsidP="009937F7">
      <w:pPr>
        <w:numPr>
          <w:ilvl w:val="1"/>
          <w:numId w:val="33"/>
        </w:numPr>
        <w:spacing w:after="0" w:line="240" w:lineRule="auto"/>
        <w:contextualSpacing/>
        <w:rPr>
          <w:rFonts w:cstheme="minorHAnsi"/>
        </w:rPr>
      </w:pPr>
      <w:r w:rsidRPr="00C43DFB">
        <w:rPr>
          <w:rFonts w:cstheme="minorHAnsi"/>
        </w:rPr>
        <w:t xml:space="preserve">The protocol or amendment must address all of the General Precautions described in the document </w:t>
      </w:r>
      <w:r w:rsidRPr="002E65B2">
        <w:rPr>
          <w:rFonts w:cstheme="minorHAnsi"/>
          <w:i/>
        </w:rPr>
        <w:t>Guidance for Resuming In-Person Human Subjects Data Collection in the Department of Transportation</w:t>
      </w:r>
      <w:r w:rsidRPr="00C43DFB">
        <w:rPr>
          <w:rFonts w:cstheme="minorHAnsi"/>
        </w:rPr>
        <w:t xml:space="preserve">. </w:t>
      </w:r>
      <w:r w:rsidR="00E940B7" w:rsidRPr="00C43DFB">
        <w:rPr>
          <w:rFonts w:cstheme="minorHAnsi"/>
        </w:rPr>
        <w:t>(Already covered for those submitting the current document.)</w:t>
      </w:r>
    </w:p>
    <w:p w14:paraId="623AA489" w14:textId="77777777" w:rsidR="009937F7" w:rsidRPr="00C43DFB" w:rsidRDefault="009937F7" w:rsidP="009937F7">
      <w:pPr>
        <w:spacing w:after="0" w:line="240" w:lineRule="auto"/>
        <w:ind w:left="720"/>
        <w:rPr>
          <w:rFonts w:cstheme="minorHAnsi"/>
        </w:rPr>
      </w:pPr>
    </w:p>
    <w:p w14:paraId="7EC712D4" w14:textId="77777777" w:rsidR="009937F7" w:rsidRPr="00C43DFB" w:rsidRDefault="009937F7" w:rsidP="009937F7">
      <w:pPr>
        <w:numPr>
          <w:ilvl w:val="0"/>
          <w:numId w:val="32"/>
        </w:numPr>
        <w:spacing w:after="0" w:line="240" w:lineRule="auto"/>
        <w:contextualSpacing/>
        <w:rPr>
          <w:rFonts w:cstheme="minorHAnsi"/>
        </w:rPr>
      </w:pPr>
      <w:r w:rsidRPr="00C43DFB">
        <w:rPr>
          <w:rFonts w:cstheme="minorHAnsi"/>
        </w:rPr>
        <w:t>Articulate the safety benefit that justifies accepting minimal risk of viral transmission.</w:t>
      </w:r>
    </w:p>
    <w:p w14:paraId="362A40E8" w14:textId="77777777" w:rsidR="009937F7" w:rsidRPr="00C43DFB" w:rsidRDefault="009937F7" w:rsidP="009937F7">
      <w:pPr>
        <w:spacing w:after="0" w:line="240" w:lineRule="auto"/>
        <w:ind w:left="720"/>
        <w:rPr>
          <w:rFonts w:cstheme="minorHAnsi"/>
        </w:rPr>
      </w:pPr>
    </w:p>
    <w:p w14:paraId="0E08E1B8" w14:textId="49D8D9E4" w:rsidR="009937F7" w:rsidRPr="00C43DFB" w:rsidRDefault="009937F7" w:rsidP="009937F7">
      <w:pPr>
        <w:numPr>
          <w:ilvl w:val="0"/>
          <w:numId w:val="32"/>
        </w:numPr>
        <w:spacing w:after="0" w:line="240" w:lineRule="auto"/>
        <w:contextualSpacing/>
        <w:rPr>
          <w:rFonts w:cstheme="minorHAnsi"/>
        </w:rPr>
      </w:pPr>
      <w:r w:rsidRPr="00C43DFB">
        <w:rPr>
          <w:rFonts w:cstheme="minorHAnsi"/>
        </w:rPr>
        <w:t xml:space="preserve">Submit a consent form or addendum </w:t>
      </w:r>
      <w:r w:rsidR="007972C7" w:rsidRPr="00C43DFB">
        <w:rPr>
          <w:rFonts w:cstheme="minorHAnsi"/>
        </w:rPr>
        <w:t xml:space="preserve">for participants </w:t>
      </w:r>
      <w:r w:rsidRPr="00C43DFB">
        <w:rPr>
          <w:rFonts w:cstheme="minorHAnsi"/>
        </w:rPr>
        <w:t>communicating potential risks of viral transmission and what will be implemented or required to reduce risk of viral transmission to a level equivalent or below daily life in the community in which research will be conducted.</w:t>
      </w:r>
      <w:r w:rsidR="00546AB4" w:rsidRPr="00C43DFB">
        <w:rPr>
          <w:rFonts w:cstheme="minorHAnsi"/>
        </w:rPr>
        <w:t xml:space="preserve"> (The PI may </w:t>
      </w:r>
      <w:r w:rsidR="00E940B7" w:rsidRPr="00C43DFB">
        <w:rPr>
          <w:rFonts w:cstheme="minorHAnsi"/>
        </w:rPr>
        <w:t xml:space="preserve">use the document provided in </w:t>
      </w:r>
      <w:r w:rsidR="00546AB4" w:rsidRPr="00C43DFB">
        <w:rPr>
          <w:rFonts w:cstheme="minorHAnsi"/>
        </w:rPr>
        <w:fldChar w:fldCharType="begin"/>
      </w:r>
      <w:r w:rsidR="00546AB4" w:rsidRPr="00C43DFB">
        <w:rPr>
          <w:rFonts w:cstheme="minorHAnsi"/>
        </w:rPr>
        <w:instrText xml:space="preserve"> REF _Ref43815872 \h </w:instrText>
      </w:r>
      <w:r w:rsidR="00C43DFB" w:rsidRPr="00C43DFB">
        <w:rPr>
          <w:rFonts w:cstheme="minorHAnsi"/>
        </w:rPr>
        <w:instrText xml:space="preserve"> \* MERGEFORMAT </w:instrText>
      </w:r>
      <w:r w:rsidR="00546AB4" w:rsidRPr="00C43DFB">
        <w:rPr>
          <w:rFonts w:cstheme="minorHAnsi"/>
        </w:rPr>
      </w:r>
      <w:r w:rsidR="00546AB4" w:rsidRPr="00C43DFB">
        <w:rPr>
          <w:rFonts w:cstheme="minorHAnsi"/>
        </w:rPr>
        <w:fldChar w:fldCharType="separate"/>
      </w:r>
      <w:r w:rsidR="00445F61" w:rsidRPr="00445F61">
        <w:rPr>
          <w:rFonts w:cstheme="minorHAnsi"/>
        </w:rPr>
        <w:t xml:space="preserve">Appendix </w:t>
      </w:r>
      <w:r w:rsidR="00445F61" w:rsidRPr="00445F61">
        <w:rPr>
          <w:rFonts w:cstheme="minorHAnsi"/>
          <w:noProof/>
        </w:rPr>
        <w:t>A</w:t>
      </w:r>
      <w:r w:rsidR="00546AB4" w:rsidRPr="00C43DFB">
        <w:rPr>
          <w:rFonts w:cstheme="minorHAnsi"/>
        </w:rPr>
        <w:fldChar w:fldCharType="end"/>
      </w:r>
      <w:r w:rsidR="00546AB4" w:rsidRPr="00C43DFB">
        <w:rPr>
          <w:rFonts w:cstheme="minorHAnsi"/>
        </w:rPr>
        <w:t xml:space="preserve"> to mee</w:t>
      </w:r>
      <w:r w:rsidR="00E940B7" w:rsidRPr="00C43DFB">
        <w:rPr>
          <w:rFonts w:cstheme="minorHAnsi"/>
        </w:rPr>
        <w:t>t this criteria.  If the PI prefers to develop their own document for this purpose, the CTIL team must approve the document as a comparable substitute.</w:t>
      </w:r>
      <w:r w:rsidR="00546AB4" w:rsidRPr="00C43DFB">
        <w:rPr>
          <w:rFonts w:cstheme="minorHAnsi"/>
        </w:rPr>
        <w:t>)</w:t>
      </w:r>
    </w:p>
    <w:p w14:paraId="05C816BB" w14:textId="77777777" w:rsidR="009937F7" w:rsidRPr="00C43DFB" w:rsidRDefault="009937F7" w:rsidP="009937F7">
      <w:pPr>
        <w:spacing w:after="0" w:line="240" w:lineRule="auto"/>
        <w:ind w:left="720"/>
        <w:contextualSpacing/>
        <w:rPr>
          <w:rFonts w:cstheme="minorHAnsi"/>
        </w:rPr>
      </w:pPr>
    </w:p>
    <w:p w14:paraId="207880B8" w14:textId="45E2F7FA" w:rsidR="009937F7" w:rsidRPr="00C43DFB" w:rsidRDefault="009937F7" w:rsidP="009937F7">
      <w:pPr>
        <w:numPr>
          <w:ilvl w:val="0"/>
          <w:numId w:val="32"/>
        </w:numPr>
        <w:spacing w:after="0" w:line="240" w:lineRule="auto"/>
        <w:contextualSpacing/>
        <w:rPr>
          <w:rFonts w:cstheme="minorHAnsi"/>
        </w:rPr>
      </w:pPr>
      <w:r w:rsidRPr="00C43DFB">
        <w:rPr>
          <w:rFonts w:cstheme="minorHAnsi"/>
        </w:rPr>
        <w:t xml:space="preserve">Define how cleaning will be accomplished routinely and in the event of a COVID-19 case. </w:t>
      </w:r>
      <w:r w:rsidR="00C43DFB">
        <w:rPr>
          <w:rFonts w:cstheme="minorHAnsi"/>
        </w:rPr>
        <w:t>(</w:t>
      </w:r>
      <w:r w:rsidR="007972C7" w:rsidRPr="00C43DFB">
        <w:rPr>
          <w:rFonts w:cstheme="minorHAnsi"/>
        </w:rPr>
        <w:t>The PI may either pull information from the current document or submit the current document to their IRB.</w:t>
      </w:r>
      <w:r w:rsidR="00C43DFB">
        <w:rPr>
          <w:rFonts w:cstheme="minorHAnsi"/>
        </w:rPr>
        <w:t>)</w:t>
      </w:r>
    </w:p>
    <w:p w14:paraId="49EEE736" w14:textId="77777777" w:rsidR="009937F7" w:rsidRPr="00C43DFB" w:rsidRDefault="009937F7" w:rsidP="009937F7">
      <w:pPr>
        <w:spacing w:after="0" w:line="240" w:lineRule="auto"/>
        <w:ind w:left="1080"/>
        <w:contextualSpacing/>
        <w:rPr>
          <w:rFonts w:cstheme="minorHAnsi"/>
        </w:rPr>
      </w:pPr>
    </w:p>
    <w:p w14:paraId="7F17558A" w14:textId="6ECE4E7D" w:rsidR="00C43DFB" w:rsidRPr="00C43DFB" w:rsidRDefault="009937F7" w:rsidP="00C43DFB">
      <w:pPr>
        <w:numPr>
          <w:ilvl w:val="0"/>
          <w:numId w:val="32"/>
        </w:numPr>
        <w:spacing w:after="0" w:line="240" w:lineRule="auto"/>
        <w:contextualSpacing/>
        <w:rPr>
          <w:rFonts w:cstheme="minorHAnsi"/>
        </w:rPr>
      </w:pPr>
      <w:r w:rsidRPr="00C43DFB">
        <w:rPr>
          <w:rFonts w:cstheme="minorHAnsi"/>
        </w:rPr>
        <w:t xml:space="preserve">Define how contact tracing will be </w:t>
      </w:r>
      <w:r w:rsidRPr="00C43DFB">
        <w:rPr>
          <w:rFonts w:cstheme="minorHAnsi"/>
          <w:i/>
        </w:rPr>
        <w:t>enabled</w:t>
      </w:r>
      <w:r w:rsidRPr="00C43DFB">
        <w:rPr>
          <w:rFonts w:cstheme="minorHAnsi"/>
        </w:rPr>
        <w:t xml:space="preserve"> following a presumed/probable/confirmed case among </w:t>
      </w:r>
      <w:r w:rsidR="00112616">
        <w:rPr>
          <w:rFonts w:cstheme="minorHAnsi"/>
        </w:rPr>
        <w:t>participant</w:t>
      </w:r>
      <w:r w:rsidRPr="00C43DFB">
        <w:rPr>
          <w:rFonts w:cstheme="minorHAnsi"/>
        </w:rPr>
        <w:t>s or researchers.</w:t>
      </w:r>
      <w:r w:rsidR="00C43DFB" w:rsidRPr="00C43DFB">
        <w:rPr>
          <w:rFonts w:cstheme="minorHAnsi"/>
        </w:rPr>
        <w:t xml:space="preserve"> (The PI may either pull information from the current document or submit the current document to their IRB.)</w:t>
      </w:r>
    </w:p>
    <w:p w14:paraId="23ACFB96" w14:textId="77777777" w:rsidR="00C43DFB" w:rsidRPr="00C43DFB" w:rsidRDefault="00C43DFB" w:rsidP="00C43DFB">
      <w:pPr>
        <w:spacing w:after="0" w:line="240" w:lineRule="auto"/>
        <w:ind w:left="720"/>
        <w:contextualSpacing/>
        <w:rPr>
          <w:rFonts w:cstheme="minorHAnsi"/>
          <w:highlight w:val="magenta"/>
        </w:rPr>
      </w:pPr>
    </w:p>
    <w:p w14:paraId="1C920616" w14:textId="503379EE" w:rsidR="00A03359" w:rsidRDefault="00A03359" w:rsidP="00A03359">
      <w:pPr>
        <w:pStyle w:val="Heading1"/>
      </w:pPr>
      <w:r>
        <w:t xml:space="preserve">Communications and </w:t>
      </w:r>
      <w:r w:rsidR="00A92298">
        <w:t xml:space="preserve">Staff </w:t>
      </w:r>
      <w:r>
        <w:t>Training</w:t>
      </w:r>
    </w:p>
    <w:p w14:paraId="13AED8FB" w14:textId="1BE8AC36" w:rsidR="002B4B1B" w:rsidRDefault="002B4B1B" w:rsidP="002B4B1B">
      <w:pPr>
        <w:pStyle w:val="ListParagraph"/>
        <w:numPr>
          <w:ilvl w:val="0"/>
          <w:numId w:val="34"/>
        </w:numPr>
      </w:pPr>
      <w:r>
        <w:t xml:space="preserve">Prior to being permitted to run </w:t>
      </w:r>
      <w:r w:rsidR="00112616">
        <w:t>participant</w:t>
      </w:r>
      <w:r>
        <w:t xml:space="preserve">s in the CTIL, experimenters </w:t>
      </w:r>
      <w:r w:rsidR="00606C7B">
        <w:t>must</w:t>
      </w:r>
      <w:r>
        <w:t xml:space="preserve"> be familiar with: </w:t>
      </w:r>
    </w:p>
    <w:p w14:paraId="1A3D5E2B" w14:textId="3F5269AB" w:rsidR="002B4B1B" w:rsidRPr="002B4B1B" w:rsidRDefault="002B4B1B" w:rsidP="002B4B1B">
      <w:pPr>
        <w:pStyle w:val="ListParagraph"/>
        <w:numPr>
          <w:ilvl w:val="1"/>
          <w:numId w:val="34"/>
        </w:numPr>
        <w:rPr>
          <w:rFonts w:ascii="Calibri" w:eastAsia="Times New Roman" w:hAnsi="Calibri" w:cs="Calibri"/>
          <w:color w:val="0563C1"/>
          <w:u w:val="single"/>
        </w:rPr>
      </w:pPr>
      <w:r>
        <w:lastRenderedPageBreak/>
        <w:t xml:space="preserve">CDC information on preventing sickness </w:t>
      </w:r>
      <w:r w:rsidRPr="002B4B1B">
        <w:rPr>
          <w:rFonts w:ascii="Calibri" w:eastAsia="Times New Roman" w:hAnsi="Calibri" w:cs="Calibri"/>
          <w:color w:val="0563C1"/>
          <w:u w:val="single"/>
        </w:rPr>
        <w:t>https://www.cdc.gov/coronavirus/2019-ncov/prevent-getting-sick/index.html</w:t>
      </w:r>
    </w:p>
    <w:p w14:paraId="01844AAF" w14:textId="4B31BBB8" w:rsidR="002B4B1B" w:rsidRPr="002B4B1B" w:rsidRDefault="002B4B1B" w:rsidP="002B4B1B">
      <w:pPr>
        <w:pStyle w:val="ListParagraph"/>
        <w:numPr>
          <w:ilvl w:val="1"/>
          <w:numId w:val="34"/>
        </w:numPr>
        <w:rPr>
          <w:rFonts w:ascii="Calibri" w:eastAsia="Times New Roman" w:hAnsi="Calibri" w:cs="Calibri"/>
          <w:color w:val="0563C1"/>
          <w:u w:val="single"/>
        </w:rPr>
      </w:pPr>
      <w:r>
        <w:t xml:space="preserve">CDC video on proper handwashing  </w:t>
      </w:r>
      <w:hyperlink r:id="rId17" w:history="1">
        <w:r w:rsidRPr="002B4B1B">
          <w:rPr>
            <w:rFonts w:ascii="Calibri" w:eastAsia="Times New Roman" w:hAnsi="Calibri" w:cs="Calibri"/>
            <w:color w:val="0563C1"/>
            <w:u w:val="single"/>
          </w:rPr>
          <w:t>https://youtu.be/d914EnpU4Fo</w:t>
        </w:r>
      </w:hyperlink>
    </w:p>
    <w:p w14:paraId="5199D4C1" w14:textId="0744DC83" w:rsidR="00E940B7" w:rsidRPr="00C43DFB" w:rsidRDefault="00AB0C06" w:rsidP="00147C02">
      <w:pPr>
        <w:numPr>
          <w:ilvl w:val="0"/>
          <w:numId w:val="34"/>
        </w:numPr>
        <w:spacing w:after="0" w:line="240" w:lineRule="auto"/>
        <w:contextualSpacing/>
      </w:pPr>
      <w:r w:rsidRPr="00C43DFB">
        <w:t xml:space="preserve">At all times, the experimenter workstation must have </w:t>
      </w:r>
      <w:r w:rsidR="00E940B7" w:rsidRPr="00C43DFB">
        <w:t>available for reference a copy of:</w:t>
      </w:r>
    </w:p>
    <w:p w14:paraId="4838B22A" w14:textId="30DBA40D" w:rsidR="00AB0C06" w:rsidRPr="00147C02" w:rsidRDefault="00E940B7" w:rsidP="00147C02">
      <w:pPr>
        <w:numPr>
          <w:ilvl w:val="1"/>
          <w:numId w:val="33"/>
        </w:numPr>
        <w:spacing w:after="0" w:line="240" w:lineRule="auto"/>
        <w:contextualSpacing/>
        <w:rPr>
          <w:rFonts w:cstheme="minorHAnsi"/>
        </w:rPr>
      </w:pPr>
      <w:r w:rsidRPr="00147C02">
        <w:rPr>
          <w:rFonts w:cstheme="minorHAnsi"/>
        </w:rPr>
        <w:t>T</w:t>
      </w:r>
      <w:r w:rsidR="00AB0C06" w:rsidRPr="00147C02">
        <w:rPr>
          <w:rFonts w:cstheme="minorHAnsi"/>
        </w:rPr>
        <w:t xml:space="preserve">he </w:t>
      </w:r>
      <w:r w:rsidRPr="00147C02">
        <w:rPr>
          <w:rFonts w:cstheme="minorHAnsi"/>
        </w:rPr>
        <w:t xml:space="preserve">current document </w:t>
      </w:r>
    </w:p>
    <w:p w14:paraId="753143F0" w14:textId="24ED87E9" w:rsidR="00E940B7" w:rsidRPr="00147C02" w:rsidRDefault="00E940B7" w:rsidP="00147C02">
      <w:pPr>
        <w:numPr>
          <w:ilvl w:val="1"/>
          <w:numId w:val="33"/>
        </w:numPr>
        <w:spacing w:after="0" w:line="240" w:lineRule="auto"/>
        <w:contextualSpacing/>
        <w:rPr>
          <w:rFonts w:cstheme="minorHAnsi"/>
        </w:rPr>
      </w:pPr>
      <w:r w:rsidRPr="00147C02">
        <w:rPr>
          <w:rFonts w:cstheme="minorHAnsi"/>
        </w:rPr>
        <w:t>IRB-approved experiment protocol, including any precautions taken to minimize risk of viral transmissions</w:t>
      </w:r>
    </w:p>
    <w:p w14:paraId="5F92DC05" w14:textId="617A4681" w:rsidR="00D22F47" w:rsidRPr="00C43DFB" w:rsidRDefault="00D22F47" w:rsidP="00D22F47">
      <w:pPr>
        <w:numPr>
          <w:ilvl w:val="0"/>
          <w:numId w:val="34"/>
        </w:numPr>
        <w:spacing w:after="0" w:line="240" w:lineRule="auto"/>
        <w:contextualSpacing/>
      </w:pPr>
      <w:r>
        <w:t xml:space="preserve">While </w:t>
      </w:r>
      <w:r w:rsidR="00112616">
        <w:t>participant</w:t>
      </w:r>
      <w:r>
        <w:t xml:space="preserve">s are being run, lab staff will meet weekly or biweekly (as needed) to discuss lab operations, any issues or updates to procedures needed, etc. </w:t>
      </w:r>
    </w:p>
    <w:p w14:paraId="11BE20A9" w14:textId="77777777" w:rsidR="00A03359" w:rsidRDefault="00A03359" w:rsidP="00A03359"/>
    <w:p w14:paraId="0808B531" w14:textId="64087F4E" w:rsidR="00290D61" w:rsidRDefault="00691880" w:rsidP="00290D61">
      <w:pPr>
        <w:pStyle w:val="Heading1"/>
      </w:pPr>
      <w:r>
        <w:t>Response Planning</w:t>
      </w:r>
    </w:p>
    <w:p w14:paraId="3483B9EE" w14:textId="1A20E564" w:rsidR="00290D61" w:rsidRDefault="00290D61" w:rsidP="00290D61">
      <w:pPr>
        <w:pStyle w:val="Heading2"/>
      </w:pPr>
      <w:r>
        <w:t xml:space="preserve">What if the </w:t>
      </w:r>
      <w:r w:rsidR="00237B82">
        <w:t xml:space="preserve">prospective </w:t>
      </w:r>
      <w:r>
        <w:t>participant screens positively for risk factors of COVID-19?</w:t>
      </w:r>
    </w:p>
    <w:p w14:paraId="4E925A9C" w14:textId="70D5D262" w:rsidR="00890402" w:rsidRPr="00576966" w:rsidRDefault="004D6D63" w:rsidP="009C6580">
      <w:pPr>
        <w:pStyle w:val="NoSpacing"/>
        <w:widowControl/>
        <w:numPr>
          <w:ilvl w:val="0"/>
          <w:numId w:val="31"/>
        </w:numPr>
      </w:pPr>
      <w:r w:rsidRPr="00576966">
        <w:rPr>
          <w:rFonts w:ascii="Calibri" w:hAnsi="Calibri" w:cs="Calibri"/>
        </w:rPr>
        <w:t xml:space="preserve">If the positive screen happens before the participant comes to Volpe, they will be asked to stay home.  If the positive screen happens after the </w:t>
      </w:r>
      <w:r w:rsidR="007A4B3C" w:rsidRPr="00576966">
        <w:rPr>
          <w:rFonts w:ascii="Calibri" w:hAnsi="Calibri" w:cs="Calibri"/>
        </w:rPr>
        <w:t xml:space="preserve">participant comes to the center, </w:t>
      </w:r>
      <w:r w:rsidR="00890402" w:rsidRPr="00576966">
        <w:rPr>
          <w:rFonts w:ascii="Calibri" w:hAnsi="Calibri" w:cs="Calibri"/>
        </w:rPr>
        <w:t xml:space="preserve">Volpe will </w:t>
      </w:r>
      <w:r w:rsidR="00377774" w:rsidRPr="00576966">
        <w:rPr>
          <w:rFonts w:ascii="Calibri" w:hAnsi="Calibri" w:cs="Calibri"/>
        </w:rPr>
        <w:t>deny entry</w:t>
      </w:r>
      <w:r w:rsidR="0033074A" w:rsidRPr="00576966">
        <w:rPr>
          <w:rFonts w:ascii="Calibri" w:hAnsi="Calibri" w:cs="Calibri"/>
        </w:rPr>
        <w:t xml:space="preserve">.  Volpe staff </w:t>
      </w:r>
      <w:r w:rsidR="001B15B1" w:rsidRPr="00576966">
        <w:rPr>
          <w:rFonts w:ascii="Calibri" w:hAnsi="Calibri" w:cs="Calibri"/>
        </w:rPr>
        <w:t xml:space="preserve">will </w:t>
      </w:r>
      <w:r w:rsidR="00890402" w:rsidRPr="00576966">
        <w:rPr>
          <w:rFonts w:ascii="Calibri" w:hAnsi="Calibri" w:cs="Calibri"/>
        </w:rPr>
        <w:t xml:space="preserve">recommend that the individual self-quarantine </w:t>
      </w:r>
      <w:r w:rsidR="00FB0048">
        <w:rPr>
          <w:rFonts w:ascii="Calibri" w:hAnsi="Calibri" w:cs="Calibri"/>
        </w:rPr>
        <w:t xml:space="preserve">and </w:t>
      </w:r>
      <w:r w:rsidR="002E65B2">
        <w:rPr>
          <w:rFonts w:ascii="Calibri" w:hAnsi="Calibri" w:cs="Calibri"/>
        </w:rPr>
        <w:t>notify</w:t>
      </w:r>
      <w:r w:rsidR="00890402" w:rsidRPr="00576966">
        <w:rPr>
          <w:rFonts w:ascii="Calibri" w:hAnsi="Calibri" w:cs="Calibri"/>
        </w:rPr>
        <w:t xml:space="preserve"> their doctor.  </w:t>
      </w:r>
      <w:r w:rsidR="001B15B1" w:rsidRPr="00576966">
        <w:rPr>
          <w:rFonts w:ascii="Calibri" w:hAnsi="Calibri" w:cs="Calibri"/>
        </w:rPr>
        <w:t>T</w:t>
      </w:r>
      <w:r w:rsidR="00890402" w:rsidRPr="00576966">
        <w:rPr>
          <w:rFonts w:ascii="Calibri" w:hAnsi="Calibri" w:cs="Calibri"/>
        </w:rPr>
        <w:t xml:space="preserve">he </w:t>
      </w:r>
      <w:r w:rsidR="00112616" w:rsidRPr="00576966">
        <w:rPr>
          <w:rFonts w:ascii="Calibri" w:hAnsi="Calibri" w:cs="Calibri"/>
        </w:rPr>
        <w:t>participant</w:t>
      </w:r>
      <w:r w:rsidR="00890402" w:rsidRPr="00576966">
        <w:rPr>
          <w:rFonts w:ascii="Calibri" w:hAnsi="Calibri" w:cs="Calibri"/>
        </w:rPr>
        <w:t xml:space="preserve"> can visit Volpe once they are able to answer ‘no’ to all screening questions</w:t>
      </w:r>
      <w:r w:rsidR="0086477D" w:rsidRPr="00576966">
        <w:rPr>
          <w:rFonts w:ascii="Calibri" w:hAnsi="Calibri" w:cs="Calibri"/>
        </w:rPr>
        <w:t xml:space="preserve"> </w:t>
      </w:r>
      <w:r w:rsidR="001857FE" w:rsidRPr="00576966">
        <w:rPr>
          <w:rFonts w:ascii="Calibri" w:hAnsi="Calibri" w:cs="Calibri"/>
          <w:i/>
        </w:rPr>
        <w:t>as well as</w:t>
      </w:r>
      <w:r w:rsidR="001857FE" w:rsidRPr="00576966">
        <w:rPr>
          <w:rFonts w:ascii="Calibri" w:hAnsi="Calibri" w:cs="Calibri"/>
        </w:rPr>
        <w:t xml:space="preserve"> </w:t>
      </w:r>
      <w:r w:rsidR="00A42E71" w:rsidRPr="00576966">
        <w:rPr>
          <w:rFonts w:ascii="Calibri" w:hAnsi="Calibri" w:cs="Calibri"/>
        </w:rPr>
        <w:t xml:space="preserve">either </w:t>
      </w:r>
      <w:r w:rsidR="001857FE" w:rsidRPr="00576966">
        <w:rPr>
          <w:rFonts w:ascii="Calibri" w:hAnsi="Calibri" w:cs="Calibri"/>
        </w:rPr>
        <w:t xml:space="preserve">having a negative test result or being </w:t>
      </w:r>
      <w:r w:rsidR="0086477D" w:rsidRPr="00576966">
        <w:rPr>
          <w:rFonts w:ascii="Calibri" w:hAnsi="Calibri" w:cs="Calibri"/>
        </w:rPr>
        <w:t xml:space="preserve">symptom-free for 14 days. </w:t>
      </w:r>
    </w:p>
    <w:p w14:paraId="5DD111D6" w14:textId="77777777" w:rsidR="00576966" w:rsidRDefault="00576966" w:rsidP="00576966">
      <w:pPr>
        <w:pStyle w:val="NoSpacing"/>
        <w:widowControl/>
        <w:ind w:left="360"/>
      </w:pPr>
    </w:p>
    <w:p w14:paraId="096EBDBE" w14:textId="77777777" w:rsidR="00237B82" w:rsidRDefault="00237B82" w:rsidP="00237B82">
      <w:pPr>
        <w:pStyle w:val="Heading2"/>
      </w:pPr>
      <w:r>
        <w:t>What if one of the lab staff screens positively for risk factors of COVID-19?</w:t>
      </w:r>
    </w:p>
    <w:p w14:paraId="3BE1E878" w14:textId="0961900B" w:rsidR="00377774" w:rsidRDefault="00377774" w:rsidP="00FC0A7F">
      <w:pPr>
        <w:pStyle w:val="NoSpacing"/>
        <w:widowControl/>
        <w:numPr>
          <w:ilvl w:val="0"/>
          <w:numId w:val="31"/>
        </w:numPr>
        <w:rPr>
          <w:rFonts w:ascii="Calibri" w:hAnsi="Calibri" w:cs="Calibri"/>
        </w:rPr>
      </w:pPr>
      <w:r w:rsidRPr="00FC0A7F">
        <w:rPr>
          <w:rFonts w:ascii="Calibri" w:hAnsi="Calibri" w:cs="Calibri"/>
        </w:rPr>
        <w:t xml:space="preserve">If </w:t>
      </w:r>
      <w:r w:rsidR="00CF0266" w:rsidRPr="00FC0A7F">
        <w:rPr>
          <w:rFonts w:ascii="Calibri" w:hAnsi="Calibri" w:cs="Calibri"/>
        </w:rPr>
        <w:t>the lab staff member has</w:t>
      </w:r>
      <w:r w:rsidRPr="00FC0A7F">
        <w:rPr>
          <w:rFonts w:ascii="Calibri" w:hAnsi="Calibri" w:cs="Calibri"/>
        </w:rPr>
        <w:t xml:space="preserve"> been in the office within </w:t>
      </w:r>
      <w:r w:rsidR="00CF0266" w:rsidRPr="00FC0A7F">
        <w:rPr>
          <w:rFonts w:ascii="Calibri" w:hAnsi="Calibri" w:cs="Calibri"/>
        </w:rPr>
        <w:t>the last</w:t>
      </w:r>
      <w:r w:rsidRPr="00FC0A7F">
        <w:rPr>
          <w:rFonts w:ascii="Calibri" w:hAnsi="Calibri" w:cs="Calibri"/>
        </w:rPr>
        <w:t xml:space="preserve"> two weeks, </w:t>
      </w:r>
      <w:r w:rsidRPr="00CC4DD8">
        <w:rPr>
          <w:rFonts w:ascii="Calibri" w:hAnsi="Calibri" w:cs="Calibri"/>
        </w:rPr>
        <w:t xml:space="preserve">Volpe staff </w:t>
      </w:r>
      <w:r>
        <w:rPr>
          <w:rFonts w:ascii="Calibri" w:hAnsi="Calibri" w:cs="Calibri"/>
        </w:rPr>
        <w:t xml:space="preserve">will notify </w:t>
      </w:r>
      <w:r w:rsidR="00FB0048">
        <w:rPr>
          <w:rFonts w:ascii="Calibri" w:hAnsi="Calibri" w:cs="Calibri"/>
        </w:rPr>
        <w:t xml:space="preserve">their supervisor and </w:t>
      </w:r>
      <w:r w:rsidR="006C714D">
        <w:rPr>
          <w:rFonts w:ascii="Calibri" w:hAnsi="Calibri" w:cs="Calibri"/>
        </w:rPr>
        <w:t xml:space="preserve">the </w:t>
      </w:r>
      <w:r w:rsidR="00670FB2">
        <w:rPr>
          <w:rFonts w:ascii="Calibri" w:hAnsi="Calibri" w:cs="Calibri"/>
        </w:rPr>
        <w:t>d</w:t>
      </w:r>
      <w:r w:rsidR="005041A7">
        <w:rPr>
          <w:rFonts w:ascii="Calibri" w:hAnsi="Calibri" w:cs="Calibri"/>
        </w:rPr>
        <w:t>irector of</w:t>
      </w:r>
      <w:r w:rsidR="00670FB2">
        <w:rPr>
          <w:rFonts w:ascii="Calibri" w:hAnsi="Calibri" w:cs="Calibri"/>
        </w:rPr>
        <w:t xml:space="preserve"> </w:t>
      </w:r>
      <w:r>
        <w:rPr>
          <w:rFonts w:ascii="Calibri" w:hAnsi="Calibri" w:cs="Calibri"/>
        </w:rPr>
        <w:t>Volpe Facilities</w:t>
      </w:r>
      <w:r w:rsidR="00670FB2">
        <w:rPr>
          <w:rFonts w:ascii="Calibri" w:hAnsi="Calibri" w:cs="Calibri"/>
        </w:rPr>
        <w:t xml:space="preserve"> Management</w:t>
      </w:r>
      <w:r>
        <w:rPr>
          <w:rFonts w:ascii="Calibri" w:hAnsi="Calibri" w:cs="Calibri"/>
        </w:rPr>
        <w:t xml:space="preserve"> who will:</w:t>
      </w:r>
    </w:p>
    <w:p w14:paraId="64A01FD4" w14:textId="7116C6FB" w:rsidR="00377774" w:rsidRDefault="00377774" w:rsidP="00377774">
      <w:pPr>
        <w:pStyle w:val="NoSpacing"/>
        <w:widowControl/>
        <w:numPr>
          <w:ilvl w:val="1"/>
          <w:numId w:val="31"/>
        </w:numPr>
        <w:rPr>
          <w:rFonts w:ascii="Calibri" w:hAnsi="Calibri" w:cs="Calibri"/>
        </w:rPr>
      </w:pPr>
      <w:r>
        <w:rPr>
          <w:rFonts w:ascii="Calibri" w:hAnsi="Calibri" w:cs="Calibri"/>
        </w:rPr>
        <w:t xml:space="preserve">Notify those in </w:t>
      </w:r>
      <w:r w:rsidR="00CF0266">
        <w:rPr>
          <w:rFonts w:ascii="Calibri" w:hAnsi="Calibri" w:cs="Calibri"/>
        </w:rPr>
        <w:t xml:space="preserve">recent </w:t>
      </w:r>
      <w:r>
        <w:rPr>
          <w:rFonts w:ascii="Calibri" w:hAnsi="Calibri" w:cs="Calibri"/>
        </w:rPr>
        <w:t xml:space="preserve">contact with the individual and recommend </w:t>
      </w:r>
      <w:r w:rsidR="00D41D75">
        <w:rPr>
          <w:rFonts w:ascii="Calibri" w:hAnsi="Calibri" w:cs="Calibri"/>
        </w:rPr>
        <w:t xml:space="preserve">they </w:t>
      </w:r>
      <w:r>
        <w:rPr>
          <w:rFonts w:ascii="Calibri" w:hAnsi="Calibri" w:cs="Calibri"/>
        </w:rPr>
        <w:t xml:space="preserve">self-quarantine until </w:t>
      </w:r>
      <w:r w:rsidR="00CF0266">
        <w:rPr>
          <w:rFonts w:ascii="Calibri" w:hAnsi="Calibri" w:cs="Calibri"/>
        </w:rPr>
        <w:t>obtaining</w:t>
      </w:r>
      <w:r>
        <w:rPr>
          <w:rFonts w:ascii="Calibri" w:hAnsi="Calibri" w:cs="Calibri"/>
        </w:rPr>
        <w:t xml:space="preserve"> a negative test</w:t>
      </w:r>
      <w:r w:rsidR="00CF0266">
        <w:rPr>
          <w:rFonts w:ascii="Calibri" w:hAnsi="Calibri" w:cs="Calibri"/>
        </w:rPr>
        <w:t xml:space="preserve"> result</w:t>
      </w:r>
      <w:r w:rsidR="00654689">
        <w:rPr>
          <w:rFonts w:ascii="Calibri" w:hAnsi="Calibri" w:cs="Calibri"/>
        </w:rPr>
        <w:t xml:space="preserve"> or until they have had no symptoms for two weeks</w:t>
      </w:r>
      <w:r>
        <w:rPr>
          <w:rFonts w:ascii="Calibri" w:hAnsi="Calibri" w:cs="Calibri"/>
        </w:rPr>
        <w:t xml:space="preserve">. </w:t>
      </w:r>
    </w:p>
    <w:p w14:paraId="6DF1F8DB" w14:textId="77777777" w:rsidR="00377774" w:rsidRPr="00143659" w:rsidRDefault="00377774" w:rsidP="00377774">
      <w:pPr>
        <w:pStyle w:val="NoSpacing"/>
        <w:widowControl/>
        <w:numPr>
          <w:ilvl w:val="1"/>
          <w:numId w:val="31"/>
        </w:numPr>
        <w:rPr>
          <w:rFonts w:ascii="Calibri" w:hAnsi="Calibri" w:cs="Calibri"/>
        </w:rPr>
      </w:pPr>
      <w:r>
        <w:rPr>
          <w:rFonts w:ascii="Calibri" w:hAnsi="Calibri" w:cs="Calibri"/>
        </w:rPr>
        <w:t xml:space="preserve">Clean and sanitize the lab according to CDC </w:t>
      </w:r>
      <w:r w:rsidRPr="00CC4DD8">
        <w:rPr>
          <w:rFonts w:ascii="Calibri" w:hAnsi="Calibri" w:cs="Calibri"/>
        </w:rPr>
        <w:t>cleaning protocols.</w:t>
      </w:r>
    </w:p>
    <w:p w14:paraId="251F371B" w14:textId="54CC024B" w:rsidR="00B61D6F" w:rsidRDefault="00654689" w:rsidP="00FC0A7F">
      <w:pPr>
        <w:pStyle w:val="NoSpacing"/>
        <w:widowControl/>
        <w:numPr>
          <w:ilvl w:val="0"/>
          <w:numId w:val="31"/>
        </w:numPr>
        <w:rPr>
          <w:rFonts w:ascii="Calibri" w:hAnsi="Calibri" w:cs="Calibri"/>
        </w:rPr>
      </w:pPr>
      <w:r>
        <w:rPr>
          <w:rFonts w:ascii="Calibri" w:hAnsi="Calibri" w:cs="Calibri"/>
        </w:rPr>
        <w:t>If the staff member screening positively has</w:t>
      </w:r>
      <w:r w:rsidR="00377774" w:rsidRPr="00FC0A7F">
        <w:rPr>
          <w:rFonts w:ascii="Calibri" w:hAnsi="Calibri" w:cs="Calibri"/>
        </w:rPr>
        <w:t xml:space="preserve"> not been in the office during the last two weeks</w:t>
      </w:r>
      <w:r w:rsidR="00334506">
        <w:rPr>
          <w:rFonts w:ascii="Calibri" w:hAnsi="Calibri" w:cs="Calibri"/>
        </w:rPr>
        <w:t>,</w:t>
      </w:r>
      <w:r w:rsidR="00377774" w:rsidRPr="00FC0A7F">
        <w:rPr>
          <w:rFonts w:ascii="Calibri" w:hAnsi="Calibri" w:cs="Calibri"/>
        </w:rPr>
        <w:t xml:space="preserve"> </w:t>
      </w:r>
      <w:r w:rsidR="00CF0266" w:rsidRPr="00FC0A7F">
        <w:rPr>
          <w:rFonts w:ascii="Calibri" w:hAnsi="Calibri" w:cs="Calibri"/>
        </w:rPr>
        <w:t>another experimenter may run the experiment.</w:t>
      </w:r>
    </w:p>
    <w:p w14:paraId="0DF87830" w14:textId="77777777" w:rsidR="00FC0A7F" w:rsidRPr="00FC0A7F" w:rsidRDefault="00FC0A7F" w:rsidP="00FC0A7F">
      <w:pPr>
        <w:pStyle w:val="NoSpacing"/>
        <w:widowControl/>
        <w:ind w:left="360"/>
        <w:rPr>
          <w:rFonts w:ascii="Calibri" w:hAnsi="Calibri" w:cs="Calibri"/>
        </w:rPr>
      </w:pPr>
    </w:p>
    <w:p w14:paraId="278780FB" w14:textId="7E6A3AEB" w:rsidR="00B61D6F" w:rsidRDefault="00B61D6F" w:rsidP="00B61D6F">
      <w:pPr>
        <w:pStyle w:val="Heading2"/>
      </w:pPr>
      <w:r>
        <w:t>What if a visitor feels ill while at Volpe?</w:t>
      </w:r>
    </w:p>
    <w:p w14:paraId="189737BD" w14:textId="7307DDF7" w:rsidR="00B61D6F" w:rsidRPr="00FC0A7F" w:rsidRDefault="00B61D6F" w:rsidP="00B61D6F">
      <w:pPr>
        <w:pStyle w:val="NoSpacing"/>
        <w:widowControl/>
        <w:numPr>
          <w:ilvl w:val="0"/>
          <w:numId w:val="31"/>
        </w:numPr>
        <w:rPr>
          <w:rFonts w:cstheme="minorHAnsi"/>
          <w:szCs w:val="24"/>
        </w:rPr>
      </w:pPr>
      <w:r w:rsidRPr="00AB37B2">
        <w:rPr>
          <w:rFonts w:ascii="Calibri" w:hAnsi="Calibri" w:cs="Calibri"/>
        </w:rPr>
        <w:t>Visitors who begin to feel ill while at in the facility should notify the</w:t>
      </w:r>
      <w:r>
        <w:rPr>
          <w:rFonts w:ascii="Calibri" w:hAnsi="Calibri" w:cs="Calibri"/>
        </w:rPr>
        <w:t xml:space="preserve"> experimenter</w:t>
      </w:r>
      <w:r w:rsidRPr="00AB37B2">
        <w:rPr>
          <w:rFonts w:ascii="Calibri" w:hAnsi="Calibri" w:cs="Calibri"/>
        </w:rPr>
        <w:t xml:space="preserve"> and immediately leave the facility. If emergency medical assistance is required, </w:t>
      </w:r>
      <w:r w:rsidR="00334506">
        <w:rPr>
          <w:rFonts w:ascii="Calibri" w:hAnsi="Calibri" w:cs="Calibri"/>
        </w:rPr>
        <w:t xml:space="preserve">the </w:t>
      </w:r>
      <w:r>
        <w:rPr>
          <w:rFonts w:ascii="Calibri" w:hAnsi="Calibri" w:cs="Calibri"/>
        </w:rPr>
        <w:t>experimenter</w:t>
      </w:r>
      <w:r w:rsidRPr="00AB37B2">
        <w:rPr>
          <w:rFonts w:ascii="Calibri" w:hAnsi="Calibri" w:cs="Calibri"/>
        </w:rPr>
        <w:t xml:space="preserve"> </w:t>
      </w:r>
      <w:r w:rsidR="00953A37">
        <w:rPr>
          <w:rFonts w:ascii="Calibri" w:hAnsi="Calibri" w:cs="Calibri"/>
        </w:rPr>
        <w:t>will</w:t>
      </w:r>
      <w:r w:rsidRPr="00AB37B2">
        <w:rPr>
          <w:rFonts w:ascii="Calibri" w:hAnsi="Calibri" w:cs="Calibri"/>
        </w:rPr>
        <w:t xml:space="preserve"> contact Security </w:t>
      </w:r>
      <w:r w:rsidR="0067275A">
        <w:rPr>
          <w:rFonts w:ascii="Calibri" w:hAnsi="Calibri" w:cs="Calibri"/>
        </w:rPr>
        <w:t xml:space="preserve">(to help get assistance) </w:t>
      </w:r>
      <w:r w:rsidRPr="00AB37B2">
        <w:rPr>
          <w:rFonts w:ascii="Calibri" w:hAnsi="Calibri" w:cs="Calibri"/>
        </w:rPr>
        <w:t xml:space="preserve">or </w:t>
      </w:r>
      <w:r>
        <w:rPr>
          <w:rFonts w:ascii="Calibri" w:hAnsi="Calibri" w:cs="Calibri"/>
        </w:rPr>
        <w:t>Volpe’s on-site n</w:t>
      </w:r>
      <w:r w:rsidRPr="00AB37B2">
        <w:rPr>
          <w:rFonts w:ascii="Calibri" w:hAnsi="Calibri" w:cs="Calibri"/>
        </w:rPr>
        <w:t>urse</w:t>
      </w:r>
      <w:r w:rsidR="00670FB2">
        <w:rPr>
          <w:rFonts w:ascii="Calibri" w:hAnsi="Calibri" w:cs="Calibri"/>
        </w:rPr>
        <w:t xml:space="preserve"> by calling 617-494-2610 or x2610 from Volpe phone</w:t>
      </w:r>
      <w:r w:rsidRPr="00AB37B2">
        <w:rPr>
          <w:rFonts w:ascii="Calibri" w:hAnsi="Calibri" w:cs="Calibri"/>
        </w:rPr>
        <w:t xml:space="preserve">.  </w:t>
      </w:r>
    </w:p>
    <w:p w14:paraId="06DDB52E" w14:textId="3C32CE0B" w:rsidR="00377774" w:rsidRDefault="00377774" w:rsidP="00377774">
      <w:pPr>
        <w:pStyle w:val="NoSpacing"/>
        <w:widowControl/>
        <w:numPr>
          <w:ilvl w:val="0"/>
          <w:numId w:val="31"/>
        </w:numPr>
        <w:rPr>
          <w:rFonts w:ascii="Calibri" w:hAnsi="Calibri" w:cs="Calibri"/>
        </w:rPr>
      </w:pPr>
      <w:r w:rsidRPr="00CC4DD8">
        <w:rPr>
          <w:rFonts w:ascii="Calibri" w:hAnsi="Calibri" w:cs="Calibri"/>
        </w:rPr>
        <w:t xml:space="preserve">Volpe staff </w:t>
      </w:r>
      <w:r>
        <w:rPr>
          <w:rFonts w:ascii="Calibri" w:hAnsi="Calibri" w:cs="Calibri"/>
        </w:rPr>
        <w:t xml:space="preserve">will notify </w:t>
      </w:r>
      <w:r w:rsidR="00AE71C1">
        <w:rPr>
          <w:rFonts w:ascii="Calibri" w:hAnsi="Calibri" w:cs="Calibri"/>
        </w:rPr>
        <w:t xml:space="preserve">their supervisor and the </w:t>
      </w:r>
      <w:r w:rsidR="00670FB2">
        <w:rPr>
          <w:rFonts w:ascii="Calibri" w:hAnsi="Calibri" w:cs="Calibri"/>
        </w:rPr>
        <w:t xml:space="preserve">director </w:t>
      </w:r>
      <w:r>
        <w:rPr>
          <w:rFonts w:ascii="Calibri" w:hAnsi="Calibri" w:cs="Calibri"/>
        </w:rPr>
        <w:t>of Volpe Facilities who will:</w:t>
      </w:r>
    </w:p>
    <w:p w14:paraId="18709881" w14:textId="77777777" w:rsidR="00C808A6" w:rsidRDefault="00C808A6" w:rsidP="00C808A6">
      <w:pPr>
        <w:pStyle w:val="NoSpacing"/>
        <w:widowControl/>
        <w:numPr>
          <w:ilvl w:val="1"/>
          <w:numId w:val="31"/>
        </w:numPr>
        <w:rPr>
          <w:rFonts w:ascii="Calibri" w:hAnsi="Calibri" w:cs="Calibri"/>
        </w:rPr>
      </w:pPr>
      <w:r>
        <w:rPr>
          <w:rFonts w:ascii="Calibri" w:hAnsi="Calibri" w:cs="Calibri"/>
        </w:rPr>
        <w:t xml:space="preserve">Notify those in recent contact with the individual and recommend they self-quarantine until obtaining a negative test result or until they have had no symptoms for two weeks. </w:t>
      </w:r>
    </w:p>
    <w:p w14:paraId="777EF1CD" w14:textId="0C8906F8" w:rsidR="00377774" w:rsidRDefault="00377774" w:rsidP="00FC0A7F">
      <w:pPr>
        <w:pStyle w:val="NoSpacing"/>
        <w:widowControl/>
        <w:numPr>
          <w:ilvl w:val="1"/>
          <w:numId w:val="31"/>
        </w:numPr>
        <w:rPr>
          <w:rFonts w:ascii="Calibri" w:hAnsi="Calibri" w:cs="Calibri"/>
        </w:rPr>
      </w:pPr>
      <w:r>
        <w:rPr>
          <w:rFonts w:ascii="Calibri" w:hAnsi="Calibri" w:cs="Calibri"/>
        </w:rPr>
        <w:t xml:space="preserve">Clean and sanitize the lab according to CDC </w:t>
      </w:r>
      <w:r w:rsidRPr="00CC4DD8">
        <w:rPr>
          <w:rFonts w:ascii="Calibri" w:hAnsi="Calibri" w:cs="Calibri"/>
        </w:rPr>
        <w:t>cleaning protocols.</w:t>
      </w:r>
    </w:p>
    <w:p w14:paraId="6A7260CC" w14:textId="002A38C4" w:rsidR="00EA79A9" w:rsidRPr="00FC0A7F" w:rsidRDefault="00EA79A9" w:rsidP="00FC0A7F">
      <w:pPr>
        <w:pStyle w:val="NoSpacing"/>
        <w:widowControl/>
        <w:numPr>
          <w:ilvl w:val="1"/>
          <w:numId w:val="31"/>
        </w:numPr>
        <w:rPr>
          <w:rFonts w:ascii="Calibri" w:hAnsi="Calibri" w:cs="Calibri"/>
        </w:rPr>
      </w:pPr>
      <w:r>
        <w:rPr>
          <w:rFonts w:ascii="Calibri" w:hAnsi="Calibri" w:cs="Calibri"/>
        </w:rPr>
        <w:t xml:space="preserve">Notify lab staff when it is okay to use the lab again. </w:t>
      </w:r>
      <w:r w:rsidR="007A4A95">
        <w:rPr>
          <w:rFonts w:ascii="Calibri" w:hAnsi="Calibri" w:cs="Calibri"/>
        </w:rPr>
        <w:t xml:space="preserve">The lab will not be used until that time. </w:t>
      </w:r>
    </w:p>
    <w:p w14:paraId="63F3184A" w14:textId="77777777" w:rsidR="00237B82" w:rsidRDefault="00237B82"/>
    <w:p w14:paraId="0ABEC4E2" w14:textId="29349C6E" w:rsidR="00290D61" w:rsidRDefault="00237B82" w:rsidP="00290D61">
      <w:pPr>
        <w:pStyle w:val="Heading2"/>
      </w:pPr>
      <w:r>
        <w:t xml:space="preserve">What if the </w:t>
      </w:r>
      <w:r w:rsidR="00112616">
        <w:t>participant</w:t>
      </w:r>
      <w:r>
        <w:t xml:space="preserve"> or experimenter </w:t>
      </w:r>
      <w:r w:rsidR="002023D4">
        <w:t>feel symptoms</w:t>
      </w:r>
      <w:r w:rsidR="00290D61">
        <w:t xml:space="preserve"> in the days after the experiment?</w:t>
      </w:r>
    </w:p>
    <w:p w14:paraId="160F1795" w14:textId="248B1ABD" w:rsidR="00377774" w:rsidRDefault="00B61D6F" w:rsidP="00377774">
      <w:pPr>
        <w:pStyle w:val="NoSpacing"/>
        <w:widowControl/>
        <w:numPr>
          <w:ilvl w:val="0"/>
          <w:numId w:val="31"/>
        </w:numPr>
        <w:rPr>
          <w:rFonts w:ascii="Calibri" w:hAnsi="Calibri" w:cs="Calibri"/>
        </w:rPr>
      </w:pPr>
      <w:r w:rsidRPr="00AB37B2">
        <w:rPr>
          <w:rFonts w:cstheme="minorHAnsi"/>
          <w:szCs w:val="24"/>
        </w:rPr>
        <w:t>Any visitor who experience</w:t>
      </w:r>
      <w:r>
        <w:rPr>
          <w:rFonts w:cstheme="minorHAnsi"/>
          <w:szCs w:val="24"/>
        </w:rPr>
        <w:t>s</w:t>
      </w:r>
      <w:r w:rsidRPr="00AB37B2">
        <w:rPr>
          <w:rFonts w:cstheme="minorHAnsi"/>
          <w:szCs w:val="24"/>
        </w:rPr>
        <w:t xml:space="preserve"> symptoms or test</w:t>
      </w:r>
      <w:r>
        <w:rPr>
          <w:rFonts w:cstheme="minorHAnsi"/>
          <w:szCs w:val="24"/>
        </w:rPr>
        <w:t>s</w:t>
      </w:r>
      <w:r w:rsidRPr="00AB37B2">
        <w:rPr>
          <w:rFonts w:cstheme="minorHAnsi"/>
          <w:szCs w:val="24"/>
        </w:rPr>
        <w:t xml:space="preserve"> positive for COVID-19 </w:t>
      </w:r>
      <w:r w:rsidR="006E04E3">
        <w:rPr>
          <w:rFonts w:cstheme="minorHAnsi"/>
          <w:szCs w:val="24"/>
        </w:rPr>
        <w:t xml:space="preserve">within 14 days </w:t>
      </w:r>
      <w:r w:rsidRPr="00AB37B2">
        <w:rPr>
          <w:rFonts w:cstheme="minorHAnsi"/>
          <w:szCs w:val="24"/>
        </w:rPr>
        <w:t xml:space="preserve">after having been in the facility </w:t>
      </w:r>
      <w:r w:rsidR="00CC4DD8">
        <w:rPr>
          <w:rFonts w:cstheme="minorHAnsi"/>
          <w:szCs w:val="24"/>
        </w:rPr>
        <w:t>must notify their Volpe host</w:t>
      </w:r>
      <w:r w:rsidR="005F36B2">
        <w:rPr>
          <w:rFonts w:cstheme="minorHAnsi"/>
          <w:szCs w:val="24"/>
        </w:rPr>
        <w:t>,</w:t>
      </w:r>
      <w:r w:rsidR="00CC4DD8">
        <w:rPr>
          <w:rFonts w:cstheme="minorHAnsi"/>
          <w:szCs w:val="24"/>
        </w:rPr>
        <w:t xml:space="preserve"> i.e., the experimenter</w:t>
      </w:r>
      <w:r>
        <w:rPr>
          <w:rFonts w:cstheme="minorHAnsi"/>
          <w:szCs w:val="24"/>
        </w:rPr>
        <w:t xml:space="preserve">.  (The visitor may also notify the Volpe Center if they cannot find experimenter contact information.) </w:t>
      </w:r>
      <w:r w:rsidR="00602DB7">
        <w:rPr>
          <w:rFonts w:ascii="Calibri" w:hAnsi="Calibri" w:cs="Calibri"/>
        </w:rPr>
        <w:t>Staff</w:t>
      </w:r>
      <w:r w:rsidR="00377774" w:rsidRPr="00CC4DD8">
        <w:rPr>
          <w:rFonts w:ascii="Calibri" w:hAnsi="Calibri" w:cs="Calibri"/>
        </w:rPr>
        <w:t xml:space="preserve"> </w:t>
      </w:r>
      <w:r w:rsidR="00377774">
        <w:rPr>
          <w:rFonts w:ascii="Calibri" w:hAnsi="Calibri" w:cs="Calibri"/>
        </w:rPr>
        <w:t xml:space="preserve">will notify </w:t>
      </w:r>
      <w:r w:rsidR="00AE71C1">
        <w:rPr>
          <w:rFonts w:ascii="Calibri" w:hAnsi="Calibri" w:cs="Calibri"/>
        </w:rPr>
        <w:t xml:space="preserve">their supervisor and the </w:t>
      </w:r>
      <w:r w:rsidR="00670FB2">
        <w:rPr>
          <w:rFonts w:ascii="Calibri" w:hAnsi="Calibri" w:cs="Calibri"/>
        </w:rPr>
        <w:t xml:space="preserve">director </w:t>
      </w:r>
      <w:r w:rsidR="00377774">
        <w:rPr>
          <w:rFonts w:ascii="Calibri" w:hAnsi="Calibri" w:cs="Calibri"/>
        </w:rPr>
        <w:t>of Volpe Facilities</w:t>
      </w:r>
      <w:r w:rsidR="00602DB7">
        <w:rPr>
          <w:rFonts w:ascii="Calibri" w:hAnsi="Calibri" w:cs="Calibri"/>
        </w:rPr>
        <w:t>,</w:t>
      </w:r>
      <w:r w:rsidR="00377774">
        <w:rPr>
          <w:rFonts w:ascii="Calibri" w:hAnsi="Calibri" w:cs="Calibri"/>
        </w:rPr>
        <w:t xml:space="preserve"> who will:</w:t>
      </w:r>
    </w:p>
    <w:p w14:paraId="67BCCC50" w14:textId="77777777" w:rsidR="00C536B1" w:rsidRDefault="00C536B1" w:rsidP="00C536B1">
      <w:pPr>
        <w:pStyle w:val="NoSpacing"/>
        <w:widowControl/>
        <w:numPr>
          <w:ilvl w:val="1"/>
          <w:numId w:val="31"/>
        </w:numPr>
        <w:rPr>
          <w:rFonts w:ascii="Calibri" w:hAnsi="Calibri" w:cs="Calibri"/>
        </w:rPr>
      </w:pPr>
      <w:r>
        <w:rPr>
          <w:rFonts w:ascii="Calibri" w:hAnsi="Calibri" w:cs="Calibri"/>
        </w:rPr>
        <w:lastRenderedPageBreak/>
        <w:t xml:space="preserve">Notify those in recent contact with the individual and recommend they self-quarantine until obtaining a negative test result or until they have had no symptoms for two weeks. </w:t>
      </w:r>
    </w:p>
    <w:p w14:paraId="48C88450" w14:textId="35CC2CFB" w:rsidR="00B61D6F" w:rsidRDefault="00377774" w:rsidP="00FC0A7F">
      <w:pPr>
        <w:pStyle w:val="NoSpacing"/>
        <w:widowControl/>
        <w:numPr>
          <w:ilvl w:val="1"/>
          <w:numId w:val="31"/>
        </w:numPr>
        <w:rPr>
          <w:rFonts w:ascii="Calibri" w:hAnsi="Calibri" w:cs="Calibri"/>
        </w:rPr>
      </w:pPr>
      <w:r>
        <w:rPr>
          <w:rFonts w:ascii="Calibri" w:hAnsi="Calibri" w:cs="Calibri"/>
        </w:rPr>
        <w:t xml:space="preserve">Clean and sanitize the lab according to CDC </w:t>
      </w:r>
      <w:r w:rsidRPr="00CC4DD8">
        <w:rPr>
          <w:rFonts w:ascii="Calibri" w:hAnsi="Calibri" w:cs="Calibri"/>
        </w:rPr>
        <w:t>cleaning protocols.</w:t>
      </w:r>
    </w:p>
    <w:p w14:paraId="0EC170EB" w14:textId="29291BE0" w:rsidR="00290D61" w:rsidRPr="00C81ABF" w:rsidRDefault="00FC36AB" w:rsidP="00C81ABF">
      <w:pPr>
        <w:pStyle w:val="NoSpacing"/>
        <w:widowControl/>
        <w:numPr>
          <w:ilvl w:val="1"/>
          <w:numId w:val="31"/>
        </w:numPr>
        <w:rPr>
          <w:rFonts w:ascii="Calibri" w:hAnsi="Calibri" w:cs="Calibri"/>
        </w:rPr>
      </w:pPr>
      <w:r>
        <w:rPr>
          <w:rFonts w:ascii="Calibri" w:hAnsi="Calibri" w:cs="Calibri"/>
        </w:rPr>
        <w:t>Notify lab staff when it is okay to use the lab again. The lab will not be used until that time.</w:t>
      </w:r>
    </w:p>
    <w:p w14:paraId="4DE0478D" w14:textId="600B74E4" w:rsidR="00C7202D" w:rsidRDefault="00C7202D"/>
    <w:p w14:paraId="6163638C" w14:textId="77777777" w:rsidR="0026351A" w:rsidRDefault="0026351A">
      <w:pPr>
        <w:rPr>
          <w:rFonts w:asciiTheme="majorHAnsi" w:eastAsiaTheme="majorEastAsia" w:hAnsiTheme="majorHAnsi" w:cstheme="majorBidi"/>
          <w:color w:val="2E74B5" w:themeColor="accent1" w:themeShade="BF"/>
          <w:sz w:val="32"/>
          <w:szCs w:val="32"/>
        </w:rPr>
      </w:pPr>
      <w:r>
        <w:br w:type="page"/>
      </w:r>
    </w:p>
    <w:p w14:paraId="056A13CA" w14:textId="6CE6DF41" w:rsidR="006A0BDE" w:rsidRDefault="005B66B9" w:rsidP="005B66B9">
      <w:pPr>
        <w:pStyle w:val="Heading1"/>
      </w:pPr>
      <w:bookmarkStart w:id="1" w:name="_Ref43815872"/>
      <w:r>
        <w:lastRenderedPageBreak/>
        <w:t xml:space="preserve">Appendix </w:t>
      </w:r>
      <w:r>
        <w:fldChar w:fldCharType="begin"/>
      </w:r>
      <w:r>
        <w:instrText>SEQ Appendix \* ALPHABETIC</w:instrText>
      </w:r>
      <w:r>
        <w:fldChar w:fldCharType="separate"/>
      </w:r>
      <w:r w:rsidR="00445F61">
        <w:rPr>
          <w:noProof/>
        </w:rPr>
        <w:t>A</w:t>
      </w:r>
      <w:r>
        <w:fldChar w:fldCharType="end"/>
      </w:r>
      <w:bookmarkEnd w:id="1"/>
      <w:r w:rsidR="00BC2122">
        <w:t>. COVID-19 Briefing sheet</w:t>
      </w:r>
    </w:p>
    <w:p w14:paraId="2828E22A" w14:textId="77777777" w:rsidR="007D158D" w:rsidRPr="007D158D" w:rsidRDefault="007D158D" w:rsidP="007D158D">
      <w:pPr>
        <w:jc w:val="center"/>
        <w:rPr>
          <w:rFonts w:cstheme="minorHAnsi"/>
          <w:b/>
          <w:sz w:val="18"/>
          <w:szCs w:val="18"/>
        </w:rPr>
      </w:pPr>
    </w:p>
    <w:p w14:paraId="7303B476" w14:textId="12A3921B" w:rsidR="007D158D" w:rsidRPr="00331F34" w:rsidRDefault="007D158D" w:rsidP="007D158D">
      <w:pPr>
        <w:jc w:val="center"/>
        <w:rPr>
          <w:rFonts w:cstheme="minorHAnsi"/>
          <w:b/>
        </w:rPr>
      </w:pPr>
      <w:r w:rsidRPr="00331F34">
        <w:rPr>
          <w:rFonts w:cstheme="minorHAnsi"/>
          <w:b/>
        </w:rPr>
        <w:t>Important Information about COVID-19 and Research Participation</w:t>
      </w:r>
    </w:p>
    <w:p w14:paraId="702F147E" w14:textId="5C24A00B" w:rsidR="007D158D" w:rsidRPr="00331F34" w:rsidRDefault="007D158D" w:rsidP="007D158D">
      <w:pPr>
        <w:rPr>
          <w:rFonts w:cstheme="minorHAnsi"/>
        </w:rPr>
      </w:pPr>
      <w:r>
        <w:rPr>
          <w:rFonts w:cstheme="minorHAnsi"/>
        </w:rPr>
        <w:t>The Volpe Center</w:t>
      </w:r>
      <w:r w:rsidRPr="00331F34">
        <w:rPr>
          <w:rFonts w:cstheme="minorHAnsi"/>
        </w:rPr>
        <w:t xml:space="preserve"> </w:t>
      </w:r>
      <w:r>
        <w:rPr>
          <w:rFonts w:cstheme="minorHAnsi"/>
        </w:rPr>
        <w:t xml:space="preserve">and our research partners believe </w:t>
      </w:r>
      <w:r w:rsidRPr="00331F34">
        <w:rPr>
          <w:rFonts w:cstheme="minorHAnsi"/>
        </w:rPr>
        <w:t xml:space="preserve">our primary responsibility related to research is to protect the safety of our research </w:t>
      </w:r>
      <w:r w:rsidR="00112616">
        <w:rPr>
          <w:rFonts w:cstheme="minorHAnsi"/>
        </w:rPr>
        <w:t>participant</w:t>
      </w:r>
      <w:r w:rsidRPr="00331F34">
        <w:rPr>
          <w:rFonts w:cstheme="minorHAnsi"/>
        </w:rPr>
        <w:t xml:space="preserve">s. </w:t>
      </w:r>
    </w:p>
    <w:p w14:paraId="593208E7" w14:textId="77777777" w:rsidR="007D158D" w:rsidRPr="00331F34" w:rsidRDefault="007D158D" w:rsidP="007D158D">
      <w:pPr>
        <w:rPr>
          <w:rFonts w:cstheme="minorHAnsi"/>
          <w:iCs/>
        </w:rPr>
      </w:pPr>
      <w:r w:rsidRPr="00331F34">
        <w:rPr>
          <w:rFonts w:cstheme="minorHAnsi"/>
        </w:rPr>
        <w:t>COVID-19 refers to the Coronavirus that is being spread across people in our communities.</w:t>
      </w:r>
      <w:r w:rsidRPr="00331F34">
        <w:rPr>
          <w:rFonts w:cstheme="minorHAnsi"/>
          <w:iCs/>
        </w:rPr>
        <w:t xml:space="preserve"> </w:t>
      </w:r>
      <w:r w:rsidRPr="00331F34">
        <w:rPr>
          <w:rFonts w:cstheme="minorHAnsi"/>
        </w:rPr>
        <w:t xml:space="preserve">We need to provide you with important information about COVID-19, </w:t>
      </w:r>
      <w:r w:rsidRPr="00331F34">
        <w:rPr>
          <w:rFonts w:cstheme="minorHAnsi"/>
          <w:iCs/>
        </w:rPr>
        <w:t xml:space="preserve">and to </w:t>
      </w:r>
      <w:r>
        <w:rPr>
          <w:rFonts w:cstheme="minorHAnsi"/>
          <w:iCs/>
        </w:rPr>
        <w:t>tell you about</w:t>
      </w:r>
      <w:r w:rsidRPr="00331F34">
        <w:rPr>
          <w:rFonts w:cstheme="minorHAnsi"/>
          <w:iCs/>
        </w:rPr>
        <w:t xml:space="preserve"> ways your study participation might change because of COVID-19 related risk. </w:t>
      </w:r>
    </w:p>
    <w:p w14:paraId="6F8C6BBE" w14:textId="77777777" w:rsidR="007D158D" w:rsidRPr="00331F34" w:rsidRDefault="007D158D" w:rsidP="007D158D">
      <w:pPr>
        <w:rPr>
          <w:rFonts w:cstheme="minorHAnsi"/>
        </w:rPr>
      </w:pPr>
      <w:r w:rsidRPr="00331F34">
        <w:rPr>
          <w:rFonts w:cstheme="minorHAnsi"/>
        </w:rPr>
        <w:t xml:space="preserve">If you are considering joining a study, </w:t>
      </w:r>
      <w:r w:rsidRPr="00331F34">
        <w:rPr>
          <w:rFonts w:cstheme="minorHAnsi"/>
          <w:u w:val="single"/>
        </w:rPr>
        <w:t>it is important that you consider the following information to determine if study participation is right for you at this time</w:t>
      </w:r>
      <w:r w:rsidRPr="00331F34">
        <w:rPr>
          <w:rFonts w:cstheme="minorHAnsi"/>
        </w:rPr>
        <w:t>.</w:t>
      </w:r>
    </w:p>
    <w:p w14:paraId="790E5274" w14:textId="77777777" w:rsidR="007D158D" w:rsidRPr="00331F34" w:rsidRDefault="007D158D" w:rsidP="007D158D">
      <w:pPr>
        <w:rPr>
          <w:rFonts w:cstheme="minorHAnsi"/>
          <w:shd w:val="clear" w:color="auto" w:fill="F9FCFE"/>
        </w:rPr>
      </w:pPr>
      <w:r w:rsidRPr="00331F34">
        <w:rPr>
          <w:rFonts w:cstheme="minorHAnsi"/>
          <w:b/>
        </w:rPr>
        <w:t xml:space="preserve">How is COVID-19 spread? </w:t>
      </w:r>
      <w:r w:rsidRPr="00331F34">
        <w:rPr>
          <w:rFonts w:cstheme="minorHAnsi"/>
          <w:shd w:val="clear" w:color="auto" w:fill="F9FCFE"/>
        </w:rPr>
        <w:t xml:space="preserve">COVID-19 is a respiratory virus spread by respiratory droplets, mainly from person-to-person. This can happen between people who are in close contact </w:t>
      </w:r>
      <w:r>
        <w:rPr>
          <w:rFonts w:cstheme="minorHAnsi"/>
          <w:shd w:val="clear" w:color="auto" w:fill="F9FCFE"/>
        </w:rPr>
        <w:t>with</w:t>
      </w:r>
      <w:r w:rsidRPr="00331F34">
        <w:rPr>
          <w:rFonts w:cstheme="minorHAnsi"/>
          <w:shd w:val="clear" w:color="auto" w:fill="F9FCFE"/>
        </w:rPr>
        <w:t xml:space="preserve"> one another (</w:t>
      </w:r>
      <w:r>
        <w:rPr>
          <w:rFonts w:cstheme="minorHAnsi"/>
          <w:shd w:val="clear" w:color="auto" w:fill="F9FCFE"/>
        </w:rPr>
        <w:t>less than</w:t>
      </w:r>
      <w:r w:rsidRPr="00331F34">
        <w:rPr>
          <w:rFonts w:cstheme="minorHAnsi"/>
          <w:shd w:val="clear" w:color="auto" w:fill="F9FCFE"/>
        </w:rPr>
        <w:t xml:space="preserve"> 6 feet). It is also possible that a person can get COVID-19 by touching a surface or object </w:t>
      </w:r>
      <w:r>
        <w:rPr>
          <w:rFonts w:cstheme="minorHAnsi"/>
          <w:shd w:val="clear" w:color="auto" w:fill="F9FCFE"/>
        </w:rPr>
        <w:t xml:space="preserve">(such as a doorknob or counter surface) </w:t>
      </w:r>
      <w:r w:rsidRPr="00331F34">
        <w:rPr>
          <w:rFonts w:cstheme="minorHAnsi"/>
          <w:shd w:val="clear" w:color="auto" w:fill="F9FCFE"/>
        </w:rPr>
        <w:t>that has the virus on it, then touching their mouth, nose or eyes.</w:t>
      </w:r>
    </w:p>
    <w:p w14:paraId="357E24DA" w14:textId="77777777" w:rsidR="007D158D" w:rsidRPr="00331F34" w:rsidRDefault="007D158D" w:rsidP="007D158D">
      <w:pPr>
        <w:rPr>
          <w:rFonts w:cstheme="minorHAnsi"/>
          <w:color w:val="313233"/>
          <w:shd w:val="clear" w:color="auto" w:fill="F9FCFE"/>
        </w:rPr>
      </w:pPr>
      <w:r w:rsidRPr="00331F34">
        <w:rPr>
          <w:rFonts w:cstheme="minorHAnsi"/>
          <w:b/>
        </w:rPr>
        <w:t>Can COVID-19 be prevented?</w:t>
      </w:r>
      <w:r w:rsidRPr="00331F34">
        <w:rPr>
          <w:rFonts w:cstheme="minorHAnsi"/>
        </w:rPr>
        <w:t xml:space="preserve"> Current ways to minimize the risk of exposure to COVID-19 include “social distancing” which is a practice to decrease the potential for direct exposure to others who may have been exposed to COVID-19, for example by avoiding large gatherings or refraining from shaking hands with others. </w:t>
      </w:r>
      <w:r w:rsidRPr="00331F34">
        <w:rPr>
          <w:rFonts w:cstheme="minorHAnsi"/>
          <w:u w:val="single"/>
        </w:rPr>
        <w:t xml:space="preserve">It is important to understand that since study participation may include increased travel outside of your home and increased exposure to others within a </w:t>
      </w:r>
      <w:r>
        <w:rPr>
          <w:rFonts w:cstheme="minorHAnsi"/>
          <w:u w:val="single"/>
        </w:rPr>
        <w:t>research site</w:t>
      </w:r>
      <w:r w:rsidRPr="00331F34">
        <w:rPr>
          <w:rFonts w:cstheme="minorHAnsi"/>
          <w:u w:val="single"/>
        </w:rPr>
        <w:t xml:space="preserve"> it may increase your exposure to COVID-19.</w:t>
      </w:r>
      <w:r w:rsidRPr="0038535B">
        <w:rPr>
          <w:rFonts w:cstheme="minorHAnsi"/>
        </w:rPr>
        <w:t xml:space="preserve"> </w:t>
      </w:r>
      <w:r>
        <w:t xml:space="preserve">At this time there is no vaccination to prevent COVID-19 infection. </w:t>
      </w:r>
    </w:p>
    <w:p w14:paraId="43588AA6" w14:textId="6B2A2D85" w:rsidR="007D158D" w:rsidRPr="00331F34" w:rsidRDefault="007D158D" w:rsidP="007D158D">
      <w:pPr>
        <w:rPr>
          <w:rFonts w:eastAsia="Times New Roman" w:cstheme="minorHAnsi"/>
        </w:rPr>
      </w:pPr>
      <w:r w:rsidRPr="00331F34">
        <w:rPr>
          <w:rFonts w:eastAsia="Times New Roman" w:cstheme="minorHAnsi"/>
          <w:b/>
        </w:rPr>
        <w:t>What are the risks of COVID-19?</w:t>
      </w:r>
      <w:r w:rsidRPr="00331F34">
        <w:rPr>
          <w:rFonts w:eastAsia="Times New Roman" w:cstheme="minorHAnsi"/>
        </w:rPr>
        <w:t xml:space="preserve">  </w:t>
      </w:r>
      <w:r w:rsidRPr="00331F34">
        <w:rPr>
          <w:rFonts w:cstheme="minorHAnsi"/>
        </w:rPr>
        <w:t xml:space="preserve">For most people, the new coronavirus causes only mild or moderate symptoms, such as fever and cough. For some, especially older adults and people with existing health problems, it can cause more severe illness, including pneumonia. </w:t>
      </w:r>
      <w:r w:rsidRPr="00331F34">
        <w:rPr>
          <w:rFonts w:eastAsia="Times New Roman" w:cstheme="minorHAnsi"/>
        </w:rPr>
        <w:t xml:space="preserve"> While we are still learning about this virus, the information we have right now suggests that </w:t>
      </w:r>
      <w:r>
        <w:rPr>
          <w:rFonts w:eastAsia="Times New Roman" w:cstheme="minorHAnsi"/>
        </w:rPr>
        <w:t xml:space="preserve">about 3 of 100 </w:t>
      </w:r>
      <w:r w:rsidRPr="00331F34">
        <w:rPr>
          <w:rFonts w:eastAsia="Times New Roman" w:cstheme="minorHAnsi"/>
        </w:rPr>
        <w:t xml:space="preserve">people </w:t>
      </w:r>
      <w:r>
        <w:rPr>
          <w:rFonts w:eastAsia="Times New Roman" w:cstheme="minorHAnsi"/>
        </w:rPr>
        <w:t xml:space="preserve">who are infected </w:t>
      </w:r>
      <w:r w:rsidRPr="00331F34">
        <w:rPr>
          <w:rFonts w:eastAsia="Times New Roman" w:cstheme="minorHAnsi"/>
        </w:rPr>
        <w:t>might die from the virus.</w:t>
      </w:r>
    </w:p>
    <w:p w14:paraId="36CBD8C6" w14:textId="77777777" w:rsidR="007D158D" w:rsidRPr="00331F34" w:rsidRDefault="007D158D" w:rsidP="007D158D">
      <w:pPr>
        <w:rPr>
          <w:rFonts w:cstheme="minorHAnsi"/>
        </w:rPr>
      </w:pPr>
      <w:r w:rsidRPr="00331F34">
        <w:rPr>
          <w:rFonts w:cstheme="minorHAnsi"/>
          <w:b/>
        </w:rPr>
        <w:t>Who is most at risk?</w:t>
      </w:r>
      <w:r w:rsidRPr="00331F34">
        <w:rPr>
          <w:rFonts w:cstheme="minorHAnsi"/>
        </w:rPr>
        <w:t xml:space="preserve"> Individuals over 60 and with chronic conditions such as cancer, diabetes and lung disease have the highest rates of severe disease from the infection. </w:t>
      </w:r>
    </w:p>
    <w:p w14:paraId="7E370BCD" w14:textId="652C7444" w:rsidR="009057EF" w:rsidRDefault="007D158D" w:rsidP="007D158D">
      <w:pPr>
        <w:rPr>
          <w:rFonts w:cstheme="minorHAnsi"/>
        </w:rPr>
      </w:pPr>
      <w:r w:rsidRPr="00331F34">
        <w:rPr>
          <w:rFonts w:cstheme="minorHAnsi"/>
          <w:b/>
        </w:rPr>
        <w:t xml:space="preserve">How could your participation in this research change as a result of COVID-19? </w:t>
      </w:r>
      <w:r w:rsidRPr="00331F34">
        <w:rPr>
          <w:rFonts w:cstheme="minorHAnsi"/>
        </w:rPr>
        <w:t>There are several ways we try to minimize your risk</w:t>
      </w:r>
      <w:r w:rsidR="00B72652">
        <w:rPr>
          <w:rFonts w:cstheme="minorHAnsi"/>
        </w:rPr>
        <w:t>.  These include the following:</w:t>
      </w:r>
    </w:p>
    <w:p w14:paraId="4C75A052" w14:textId="77777777" w:rsidR="009057EF" w:rsidRDefault="007D158D" w:rsidP="009057EF">
      <w:pPr>
        <w:pStyle w:val="ListParagraph"/>
        <w:numPr>
          <w:ilvl w:val="0"/>
          <w:numId w:val="26"/>
        </w:numPr>
        <w:rPr>
          <w:rFonts w:cstheme="minorHAnsi"/>
        </w:rPr>
      </w:pPr>
      <w:r>
        <w:rPr>
          <w:rFonts w:cstheme="minorHAnsi"/>
        </w:rPr>
        <w:t xml:space="preserve">Those that self-identify as high-risk or have high-risk members in their household are not eligible to participate. </w:t>
      </w:r>
    </w:p>
    <w:p w14:paraId="70D0482E" w14:textId="3D9286B8" w:rsidR="009057EF" w:rsidRDefault="007D158D" w:rsidP="009057EF">
      <w:pPr>
        <w:pStyle w:val="ListParagraph"/>
        <w:numPr>
          <w:ilvl w:val="0"/>
          <w:numId w:val="26"/>
        </w:numPr>
        <w:rPr>
          <w:rFonts w:cstheme="minorHAnsi"/>
        </w:rPr>
      </w:pPr>
      <w:r w:rsidRPr="00331F34">
        <w:rPr>
          <w:rFonts w:cstheme="minorHAnsi"/>
        </w:rPr>
        <w:t xml:space="preserve">We </w:t>
      </w:r>
      <w:r w:rsidR="007E30AD">
        <w:rPr>
          <w:rFonts w:cstheme="minorHAnsi"/>
        </w:rPr>
        <w:t xml:space="preserve">screen every </w:t>
      </w:r>
      <w:r w:rsidR="00112616">
        <w:rPr>
          <w:rFonts w:cstheme="minorHAnsi"/>
        </w:rPr>
        <w:t>participant</w:t>
      </w:r>
      <w:r w:rsidRPr="00331F34">
        <w:rPr>
          <w:rFonts w:cstheme="minorHAnsi"/>
        </w:rPr>
        <w:t xml:space="preserve"> </w:t>
      </w:r>
      <w:r w:rsidR="007E30AD">
        <w:rPr>
          <w:rFonts w:cstheme="minorHAnsi"/>
        </w:rPr>
        <w:t xml:space="preserve">for symptoms or possible exposure to those with </w:t>
      </w:r>
      <w:r w:rsidRPr="00331F34">
        <w:rPr>
          <w:rFonts w:cstheme="minorHAnsi"/>
        </w:rPr>
        <w:t xml:space="preserve">COVID-19 </w:t>
      </w:r>
      <w:r w:rsidR="007E30AD">
        <w:rPr>
          <w:rFonts w:cstheme="minorHAnsi"/>
        </w:rPr>
        <w:t>and only those that pass screening will be eligible to participate</w:t>
      </w:r>
      <w:r w:rsidRPr="00331F34">
        <w:rPr>
          <w:rFonts w:cstheme="minorHAnsi"/>
        </w:rPr>
        <w:t xml:space="preserve">. </w:t>
      </w:r>
    </w:p>
    <w:p w14:paraId="739F3973" w14:textId="77777777" w:rsidR="009057EF" w:rsidRDefault="007E30AD" w:rsidP="009057EF">
      <w:pPr>
        <w:pStyle w:val="ListParagraph"/>
        <w:numPr>
          <w:ilvl w:val="0"/>
          <w:numId w:val="26"/>
        </w:numPr>
        <w:rPr>
          <w:rFonts w:cstheme="minorHAnsi"/>
        </w:rPr>
      </w:pPr>
      <w:r>
        <w:rPr>
          <w:rFonts w:cstheme="minorHAnsi"/>
        </w:rPr>
        <w:t xml:space="preserve">The </w:t>
      </w:r>
      <w:r w:rsidR="007D158D">
        <w:rPr>
          <w:rFonts w:cstheme="minorHAnsi"/>
        </w:rPr>
        <w:t>number of people in the lab at a given time will be kept to a bare minimum</w:t>
      </w:r>
      <w:r>
        <w:rPr>
          <w:rFonts w:cstheme="minorHAnsi"/>
        </w:rPr>
        <w:t xml:space="preserve"> and strict adherence to social distancing will be expected throughout your time at Volpe</w:t>
      </w:r>
      <w:r w:rsidR="007D158D">
        <w:rPr>
          <w:rFonts w:cstheme="minorHAnsi"/>
        </w:rPr>
        <w:t xml:space="preserve">. </w:t>
      </w:r>
    </w:p>
    <w:p w14:paraId="49937DBD" w14:textId="77777777" w:rsidR="009057EF" w:rsidRDefault="007D158D" w:rsidP="009057EF">
      <w:pPr>
        <w:pStyle w:val="ListParagraph"/>
        <w:numPr>
          <w:ilvl w:val="0"/>
          <w:numId w:val="26"/>
        </w:numPr>
        <w:rPr>
          <w:rFonts w:cstheme="minorHAnsi"/>
        </w:rPr>
      </w:pPr>
      <w:r>
        <w:rPr>
          <w:rFonts w:cstheme="minorHAnsi"/>
        </w:rPr>
        <w:t xml:space="preserve">Experimenters and </w:t>
      </w:r>
      <w:r w:rsidR="00112616">
        <w:rPr>
          <w:rFonts w:cstheme="minorHAnsi"/>
        </w:rPr>
        <w:t>participant</w:t>
      </w:r>
      <w:r>
        <w:rPr>
          <w:rFonts w:cstheme="minorHAnsi"/>
        </w:rPr>
        <w:t xml:space="preserve">s are expected to use PPE (to include masks) </w:t>
      </w:r>
      <w:r w:rsidR="007E30AD">
        <w:rPr>
          <w:rFonts w:cstheme="minorHAnsi"/>
        </w:rPr>
        <w:t xml:space="preserve">at all times indoors as well as maintain good hand hygiene. </w:t>
      </w:r>
    </w:p>
    <w:p w14:paraId="5CA2C03B" w14:textId="516CE34A" w:rsidR="006D73EE" w:rsidRPr="00B72652" w:rsidRDefault="007E30AD" w:rsidP="00377774">
      <w:pPr>
        <w:pStyle w:val="ListParagraph"/>
        <w:numPr>
          <w:ilvl w:val="0"/>
          <w:numId w:val="26"/>
        </w:numPr>
        <w:rPr>
          <w:rFonts w:cstheme="minorHAnsi"/>
        </w:rPr>
      </w:pPr>
      <w:r w:rsidRPr="00B72652">
        <w:rPr>
          <w:rFonts w:cstheme="minorHAnsi"/>
        </w:rPr>
        <w:lastRenderedPageBreak/>
        <w:t>E</w:t>
      </w:r>
      <w:r w:rsidR="007D158D" w:rsidRPr="00B72652">
        <w:rPr>
          <w:rFonts w:cstheme="minorHAnsi"/>
        </w:rPr>
        <w:t xml:space="preserve">xperimenters will disinfect the lab space </w:t>
      </w:r>
      <w:r w:rsidR="00AE71C1">
        <w:rPr>
          <w:rFonts w:cstheme="minorHAnsi"/>
        </w:rPr>
        <w:t>both before and after each participant visits using disinfectant that meets CDC and EPA criteria</w:t>
      </w:r>
      <w:r w:rsidR="006D73EE" w:rsidRPr="00B72652">
        <w:rPr>
          <w:rFonts w:cstheme="minorHAnsi"/>
        </w:rPr>
        <w:t xml:space="preserve"> </w:t>
      </w:r>
      <w:r w:rsidR="00AE71C1">
        <w:rPr>
          <w:rFonts w:cstheme="minorHAnsi"/>
        </w:rPr>
        <w:t>for use against COVID-19</w:t>
      </w:r>
      <w:r w:rsidR="007D158D">
        <w:rPr>
          <w:rFonts w:cstheme="minorHAnsi"/>
        </w:rPr>
        <w:t>.</w:t>
      </w:r>
    </w:p>
    <w:p w14:paraId="4547EEEF" w14:textId="1BA935EA" w:rsidR="007D158D" w:rsidRPr="00B72652" w:rsidRDefault="007D158D" w:rsidP="00B72652">
      <w:pPr>
        <w:rPr>
          <w:rFonts w:cstheme="minorHAnsi"/>
        </w:rPr>
      </w:pPr>
      <w:r w:rsidRPr="00B72652">
        <w:rPr>
          <w:rFonts w:cstheme="minorHAnsi"/>
        </w:rPr>
        <w:t xml:space="preserve">A more detailed description of all our safety precautions is </w:t>
      </w:r>
      <w:r w:rsidR="006D73EE" w:rsidRPr="00B72652">
        <w:rPr>
          <w:rFonts w:cstheme="minorHAnsi"/>
        </w:rPr>
        <w:t xml:space="preserve">provided in the CTIL Clean-Ops Plan </w:t>
      </w:r>
      <w:r w:rsidR="00CD0267" w:rsidRPr="00B72652">
        <w:rPr>
          <w:rFonts w:cstheme="minorHAnsi"/>
        </w:rPr>
        <w:t>d</w:t>
      </w:r>
      <w:r w:rsidR="006D73EE" w:rsidRPr="00B72652">
        <w:rPr>
          <w:rFonts w:cstheme="minorHAnsi"/>
        </w:rPr>
        <w:t xml:space="preserve">ocument.  If you would like a copy of this document, your </w:t>
      </w:r>
      <w:r w:rsidR="00B72652">
        <w:rPr>
          <w:rFonts w:cstheme="minorHAnsi"/>
        </w:rPr>
        <w:t>contact(s) for this study (</w:t>
      </w:r>
      <w:r w:rsidR="006D73EE" w:rsidRPr="00B72652">
        <w:rPr>
          <w:rFonts w:cstheme="minorHAnsi"/>
        </w:rPr>
        <w:t xml:space="preserve">experimenter </w:t>
      </w:r>
      <w:r w:rsidR="00B72652">
        <w:rPr>
          <w:rFonts w:cstheme="minorHAnsi"/>
        </w:rPr>
        <w:t>and/</w:t>
      </w:r>
      <w:r w:rsidR="00CD0267" w:rsidRPr="00B72652">
        <w:rPr>
          <w:rFonts w:cstheme="minorHAnsi"/>
        </w:rPr>
        <w:t>or participant recruiter</w:t>
      </w:r>
      <w:r w:rsidR="00B72652">
        <w:rPr>
          <w:rFonts w:cstheme="minorHAnsi"/>
        </w:rPr>
        <w:t>)</w:t>
      </w:r>
      <w:r w:rsidR="00CD0267" w:rsidRPr="00B72652">
        <w:rPr>
          <w:rFonts w:cstheme="minorHAnsi"/>
        </w:rPr>
        <w:t xml:space="preserve"> can provide you with a </w:t>
      </w:r>
      <w:r w:rsidR="006D73EE" w:rsidRPr="00B72652">
        <w:rPr>
          <w:rFonts w:cstheme="minorHAnsi"/>
        </w:rPr>
        <w:t>digital copy.</w:t>
      </w:r>
    </w:p>
    <w:p w14:paraId="6C5989E3" w14:textId="7E92E67E" w:rsidR="00BC2122" w:rsidRDefault="007D158D" w:rsidP="00BC2122">
      <w:r w:rsidRPr="00331F34">
        <w:rPr>
          <w:rFonts w:cstheme="minorHAnsi"/>
        </w:rPr>
        <w:t xml:space="preserve">If you have questions about COVID-19 and your participation in research, please </w:t>
      </w:r>
      <w:r>
        <w:rPr>
          <w:rFonts w:cstheme="minorHAnsi"/>
        </w:rPr>
        <w:t>talk to your</w:t>
      </w:r>
      <w:r w:rsidRPr="00331F34">
        <w:rPr>
          <w:rFonts w:cstheme="minorHAnsi"/>
        </w:rPr>
        <w:t xml:space="preserve"> </w:t>
      </w:r>
      <w:r w:rsidR="00B72652">
        <w:rPr>
          <w:rFonts w:cstheme="minorHAnsi"/>
        </w:rPr>
        <w:t>contact for this study</w:t>
      </w:r>
      <w:r w:rsidRPr="00331F34">
        <w:rPr>
          <w:rFonts w:cstheme="minorHAnsi"/>
        </w:rPr>
        <w:t>.</w:t>
      </w:r>
    </w:p>
    <w:p w14:paraId="14FCF4E1" w14:textId="77777777" w:rsidR="00764116" w:rsidRDefault="00764116">
      <w:pPr>
        <w:rPr>
          <w:i/>
          <w:iCs/>
          <w:color w:val="44546A" w:themeColor="text2"/>
          <w:sz w:val="18"/>
          <w:szCs w:val="18"/>
        </w:rPr>
      </w:pPr>
      <w:r>
        <w:br w:type="page"/>
      </w:r>
    </w:p>
    <w:p w14:paraId="5900963C" w14:textId="7DF30804" w:rsidR="00421050" w:rsidRDefault="00BC2122" w:rsidP="00B66D26">
      <w:pPr>
        <w:pStyle w:val="Heading1"/>
      </w:pPr>
      <w:bookmarkStart w:id="2" w:name="_Ref44498607"/>
      <w:bookmarkStart w:id="3" w:name="_Ref46827246"/>
      <w:bookmarkStart w:id="4" w:name="_Ref46136228"/>
      <w:r>
        <w:lastRenderedPageBreak/>
        <w:t xml:space="preserve">Appendix </w:t>
      </w:r>
      <w:r>
        <w:fldChar w:fldCharType="begin"/>
      </w:r>
      <w:r>
        <w:instrText>SEQ Appendix \* ALPHABETIC</w:instrText>
      </w:r>
      <w:r>
        <w:fldChar w:fldCharType="separate"/>
      </w:r>
      <w:r w:rsidR="00445F61">
        <w:rPr>
          <w:noProof/>
        </w:rPr>
        <w:t>B</w:t>
      </w:r>
      <w:r>
        <w:fldChar w:fldCharType="end"/>
      </w:r>
      <w:bookmarkEnd w:id="2"/>
      <w:r w:rsidR="00B66D26">
        <w:t xml:space="preserve">. </w:t>
      </w:r>
      <w:bookmarkStart w:id="5" w:name="_Ref49783372"/>
      <w:r w:rsidR="00421050">
        <w:t>Screening Questions and procedure</w:t>
      </w:r>
      <w:bookmarkEnd w:id="3"/>
      <w:bookmarkEnd w:id="5"/>
    </w:p>
    <w:p w14:paraId="3B2874A6" w14:textId="77777777" w:rsidR="00F76D63" w:rsidRDefault="00F76D63" w:rsidP="007010CA">
      <w:pPr>
        <w:rPr>
          <w:szCs w:val="24"/>
        </w:rPr>
      </w:pPr>
    </w:p>
    <w:p w14:paraId="00AFD60C" w14:textId="7DFBACFD" w:rsidR="00421050" w:rsidRPr="007010CA" w:rsidRDefault="00421050" w:rsidP="007010CA">
      <w:pPr>
        <w:rPr>
          <w:rStyle w:val="None"/>
          <w:rFonts w:cstheme="minorHAnsi"/>
          <w:szCs w:val="24"/>
        </w:rPr>
      </w:pPr>
      <w:r w:rsidRPr="007010CA">
        <w:rPr>
          <w:szCs w:val="24"/>
        </w:rPr>
        <w:t xml:space="preserve">Volpe procedures require that anyone hosting a visitor must screen approved visitors in advance of </w:t>
      </w:r>
      <w:r w:rsidRPr="007010CA">
        <w:rPr>
          <w:rStyle w:val="None"/>
          <w:rFonts w:cstheme="minorHAnsi"/>
          <w:szCs w:val="24"/>
        </w:rPr>
        <w:t xml:space="preserve">the visitor arriving to the building. However, this screening should take place no sooner than 48 hours prior to the planned visit.  A CTIL team member will email the visitor the </w:t>
      </w:r>
      <w:r w:rsidR="0086477D" w:rsidRPr="007010CA">
        <w:rPr>
          <w:rStyle w:val="None"/>
          <w:rFonts w:cstheme="minorHAnsi"/>
          <w:szCs w:val="24"/>
        </w:rPr>
        <w:t>screening questions, which are currently as follows</w:t>
      </w:r>
      <w:r w:rsidR="0086477D" w:rsidRPr="00647823">
        <w:rPr>
          <w:rStyle w:val="FootnoteReference"/>
        </w:rPr>
        <w:footnoteReference w:id="13"/>
      </w:r>
      <w:r w:rsidR="0086477D" w:rsidRPr="007010CA">
        <w:rPr>
          <w:rStyle w:val="None"/>
          <w:rFonts w:cstheme="minorHAnsi"/>
          <w:szCs w:val="24"/>
        </w:rPr>
        <w:t xml:space="preserve">: </w:t>
      </w:r>
      <w:r w:rsidRPr="007010CA">
        <w:rPr>
          <w:rStyle w:val="None"/>
          <w:rFonts w:cstheme="minorHAnsi"/>
          <w:szCs w:val="24"/>
        </w:rPr>
        <w:t xml:space="preserve"> </w:t>
      </w:r>
    </w:p>
    <w:p w14:paraId="13F7D2B6" w14:textId="77777777" w:rsidR="00421050" w:rsidRPr="007010CA" w:rsidRDefault="00421050" w:rsidP="007010CA">
      <w:pPr>
        <w:pStyle w:val="ListParagraph"/>
        <w:numPr>
          <w:ilvl w:val="0"/>
          <w:numId w:val="37"/>
        </w:numPr>
        <w:rPr>
          <w:b/>
          <w:bCs/>
          <w:noProof/>
        </w:rPr>
      </w:pPr>
      <w:r w:rsidRPr="007010CA">
        <w:rPr>
          <w:bCs/>
          <w:noProof/>
        </w:rPr>
        <w:t>Is</w:t>
      </w:r>
      <w:r w:rsidRPr="007010CA">
        <w:rPr>
          <w:noProof/>
        </w:rPr>
        <w:t xml:space="preserve"> your temperature at or more than 100.4 degrees F (38.0 degrees C)</w:t>
      </w:r>
      <w:r w:rsidRPr="007010CA">
        <w:rPr>
          <w:rFonts w:eastAsia="Times New Roman"/>
          <w:color w:val="000000"/>
        </w:rPr>
        <w:t>?</w:t>
      </w:r>
    </w:p>
    <w:p w14:paraId="255B41DF" w14:textId="77777777" w:rsidR="00421050" w:rsidRPr="007010CA" w:rsidRDefault="00421050" w:rsidP="007010CA">
      <w:pPr>
        <w:pStyle w:val="ListParagraph"/>
        <w:numPr>
          <w:ilvl w:val="0"/>
          <w:numId w:val="37"/>
        </w:numPr>
        <w:rPr>
          <w:noProof/>
        </w:rPr>
      </w:pPr>
      <w:r w:rsidRPr="007010CA">
        <w:rPr>
          <w:noProof/>
        </w:rPr>
        <w:t>Do you feel unwell or have any of the following symptoms: Fever or chills, Cough or shortness of breath, Muscle pain, Headache, Sore throat, and/or New loss of taste or smell?</w:t>
      </w:r>
    </w:p>
    <w:p w14:paraId="38FAD2DE" w14:textId="77777777" w:rsidR="00421050" w:rsidRPr="007010CA" w:rsidRDefault="00421050" w:rsidP="007010CA">
      <w:pPr>
        <w:pStyle w:val="ListParagraph"/>
        <w:numPr>
          <w:ilvl w:val="0"/>
          <w:numId w:val="37"/>
        </w:numPr>
        <w:rPr>
          <w:noProof/>
        </w:rPr>
      </w:pPr>
      <w:r w:rsidRPr="007010CA">
        <w:rPr>
          <w:noProof/>
        </w:rPr>
        <w:t xml:space="preserve">Within the last 14 days, have you been in close contact (within 6 feet) with someone who has an active case of laboratory-confirmed COVID-19? </w:t>
      </w:r>
    </w:p>
    <w:p w14:paraId="097853BC" w14:textId="77777777" w:rsidR="00421050" w:rsidRPr="007010CA" w:rsidRDefault="00421050" w:rsidP="007010CA">
      <w:pPr>
        <w:pStyle w:val="ListParagraph"/>
        <w:numPr>
          <w:ilvl w:val="0"/>
          <w:numId w:val="37"/>
        </w:numPr>
        <w:rPr>
          <w:noProof/>
        </w:rPr>
      </w:pPr>
      <w:r w:rsidRPr="007010CA">
        <w:rPr>
          <w:noProof/>
        </w:rPr>
        <w:t xml:space="preserve">Within the last 14 days, have you been in close contact (within 6 feet) with someone who is ill, or demonstrates any of the above symptoms? </w:t>
      </w:r>
    </w:p>
    <w:p w14:paraId="683118E7" w14:textId="77777777" w:rsidR="00421050" w:rsidRPr="007010CA" w:rsidRDefault="00421050" w:rsidP="007010CA">
      <w:pPr>
        <w:pStyle w:val="ListParagraph"/>
        <w:numPr>
          <w:ilvl w:val="0"/>
          <w:numId w:val="37"/>
        </w:numPr>
        <w:rPr>
          <w:noProof/>
        </w:rPr>
      </w:pPr>
      <w:r w:rsidRPr="007010CA">
        <w:rPr>
          <w:noProof/>
        </w:rPr>
        <w:t>In the last 14 days, have you received instructions from a public health authority to self-observe, self-isolate, or self-quarantine?</w:t>
      </w:r>
    </w:p>
    <w:p w14:paraId="3E954C4E" w14:textId="77777777" w:rsidR="00421050" w:rsidRPr="007010CA" w:rsidRDefault="00421050" w:rsidP="007010CA">
      <w:pPr>
        <w:pStyle w:val="ListParagraph"/>
        <w:numPr>
          <w:ilvl w:val="0"/>
          <w:numId w:val="37"/>
        </w:numPr>
        <w:rPr>
          <w:noProof/>
        </w:rPr>
      </w:pPr>
      <w:r w:rsidRPr="007010CA">
        <w:rPr>
          <w:noProof/>
        </w:rPr>
        <w:t>Have you traveled outside of the US within the past 2 weeks?</w:t>
      </w:r>
    </w:p>
    <w:p w14:paraId="3BDE51B3" w14:textId="5AF1263A" w:rsidR="00421050" w:rsidRPr="007010CA" w:rsidRDefault="00421050" w:rsidP="007010CA"/>
    <w:p w14:paraId="1BC1CF0B" w14:textId="64619D53" w:rsidR="00890402" w:rsidRPr="007010CA" w:rsidRDefault="00421050" w:rsidP="007010CA">
      <w:pPr>
        <w:rPr>
          <w:rStyle w:val="None"/>
          <w:rFonts w:cstheme="minorHAnsi"/>
          <w:szCs w:val="24"/>
        </w:rPr>
      </w:pPr>
      <w:r w:rsidRPr="007010CA">
        <w:rPr>
          <w:rStyle w:val="None"/>
          <w:rFonts w:cstheme="minorHAnsi"/>
          <w:szCs w:val="24"/>
        </w:rPr>
        <w:t xml:space="preserve">If a visitor answers “yes” to any of the </w:t>
      </w:r>
      <w:r w:rsidR="00890402" w:rsidRPr="007010CA">
        <w:rPr>
          <w:rStyle w:val="None"/>
          <w:rFonts w:cstheme="minorHAnsi"/>
          <w:szCs w:val="24"/>
        </w:rPr>
        <w:t>screening questions</w:t>
      </w:r>
      <w:r w:rsidR="009C2762" w:rsidRPr="007010CA">
        <w:rPr>
          <w:rStyle w:val="None"/>
          <w:rFonts w:cstheme="minorHAnsi"/>
          <w:szCs w:val="24"/>
        </w:rPr>
        <w:t>, Volpe will:</w:t>
      </w:r>
    </w:p>
    <w:p w14:paraId="1D36B232" w14:textId="60797F4F" w:rsidR="00890402" w:rsidRPr="007010CA" w:rsidRDefault="009C2762" w:rsidP="007010CA">
      <w:pPr>
        <w:pStyle w:val="ListParagraph"/>
        <w:numPr>
          <w:ilvl w:val="0"/>
          <w:numId w:val="38"/>
        </w:numPr>
        <w:rPr>
          <w:rStyle w:val="None"/>
          <w:rFonts w:cstheme="minorHAnsi"/>
          <w:szCs w:val="24"/>
        </w:rPr>
      </w:pPr>
      <w:r w:rsidRPr="007010CA">
        <w:rPr>
          <w:rStyle w:val="None"/>
          <w:rFonts w:cstheme="minorHAnsi"/>
          <w:i/>
          <w:szCs w:val="24"/>
        </w:rPr>
        <w:t>N</w:t>
      </w:r>
      <w:r w:rsidR="00890402" w:rsidRPr="007010CA">
        <w:rPr>
          <w:rStyle w:val="None"/>
          <w:rFonts w:cstheme="minorHAnsi"/>
          <w:i/>
          <w:szCs w:val="24"/>
        </w:rPr>
        <w:t>ot</w:t>
      </w:r>
      <w:r w:rsidR="00890402" w:rsidRPr="007010CA">
        <w:rPr>
          <w:rStyle w:val="None"/>
          <w:rFonts w:cstheme="minorHAnsi"/>
          <w:szCs w:val="24"/>
        </w:rPr>
        <w:t xml:space="preserve"> admit the visitor to the building and the individual will be instructed to stay home. </w:t>
      </w:r>
    </w:p>
    <w:p w14:paraId="3E28D2EE" w14:textId="5052C773" w:rsidR="00890402" w:rsidRPr="007010CA" w:rsidRDefault="009C2762" w:rsidP="007010CA">
      <w:pPr>
        <w:pStyle w:val="ListParagraph"/>
        <w:numPr>
          <w:ilvl w:val="0"/>
          <w:numId w:val="38"/>
        </w:numPr>
        <w:rPr>
          <w:rStyle w:val="None"/>
          <w:rFonts w:cstheme="minorHAnsi"/>
          <w:szCs w:val="24"/>
        </w:rPr>
      </w:pPr>
      <w:r w:rsidRPr="007010CA">
        <w:rPr>
          <w:rStyle w:val="None"/>
          <w:rFonts w:cstheme="minorHAnsi"/>
          <w:szCs w:val="24"/>
        </w:rPr>
        <w:t>N</w:t>
      </w:r>
      <w:r w:rsidR="00890402" w:rsidRPr="007010CA">
        <w:rPr>
          <w:rStyle w:val="None"/>
          <w:rFonts w:cstheme="minorHAnsi"/>
          <w:szCs w:val="24"/>
        </w:rPr>
        <w:t>otify the participant that they can visit Volpe once they are able to answer ‘no’ to all screening questions</w:t>
      </w:r>
      <w:r w:rsidR="0086477D" w:rsidRPr="007010CA">
        <w:rPr>
          <w:rStyle w:val="None"/>
          <w:rFonts w:cstheme="minorHAnsi"/>
          <w:szCs w:val="24"/>
        </w:rPr>
        <w:t xml:space="preserve"> </w:t>
      </w:r>
      <w:r w:rsidR="0086477D" w:rsidRPr="007010CA">
        <w:rPr>
          <w:rStyle w:val="None"/>
          <w:rFonts w:cstheme="minorHAnsi"/>
          <w:i/>
          <w:szCs w:val="24"/>
        </w:rPr>
        <w:t>and</w:t>
      </w:r>
      <w:r w:rsidR="0086477D" w:rsidRPr="007010CA">
        <w:rPr>
          <w:rStyle w:val="None"/>
          <w:rFonts w:cstheme="minorHAnsi"/>
          <w:szCs w:val="24"/>
        </w:rPr>
        <w:t xml:space="preserve"> they </w:t>
      </w:r>
      <w:r w:rsidRPr="007010CA">
        <w:rPr>
          <w:rStyle w:val="None"/>
          <w:rFonts w:cstheme="minorHAnsi"/>
          <w:szCs w:val="24"/>
        </w:rPr>
        <w:t xml:space="preserve">have had no symptoms for 14 days.  </w:t>
      </w:r>
    </w:p>
    <w:p w14:paraId="456559F5" w14:textId="055997F3" w:rsidR="00890402" w:rsidRPr="007010CA" w:rsidRDefault="009C2762" w:rsidP="007010CA">
      <w:pPr>
        <w:pStyle w:val="ListParagraph"/>
        <w:numPr>
          <w:ilvl w:val="0"/>
          <w:numId w:val="38"/>
        </w:numPr>
        <w:rPr>
          <w:rStyle w:val="None"/>
          <w:rFonts w:cstheme="minorHAnsi"/>
          <w:szCs w:val="24"/>
        </w:rPr>
      </w:pPr>
      <w:r w:rsidRPr="007010CA">
        <w:rPr>
          <w:rStyle w:val="None"/>
          <w:rFonts w:cstheme="minorHAnsi"/>
          <w:szCs w:val="24"/>
        </w:rPr>
        <w:t>R</w:t>
      </w:r>
      <w:r w:rsidR="00890402" w:rsidRPr="007010CA">
        <w:rPr>
          <w:rStyle w:val="None"/>
          <w:rFonts w:cstheme="minorHAnsi"/>
          <w:szCs w:val="24"/>
        </w:rPr>
        <w:t>ecommend that the individual self-quarantine until they can get further guidance from their doctor.</w:t>
      </w:r>
    </w:p>
    <w:p w14:paraId="3B8097B7" w14:textId="4F492750" w:rsidR="00890402" w:rsidRPr="007010CA" w:rsidRDefault="00890402" w:rsidP="007010CA">
      <w:pPr>
        <w:rPr>
          <w:rStyle w:val="None"/>
          <w:rFonts w:cstheme="minorHAnsi"/>
          <w:szCs w:val="24"/>
        </w:rPr>
      </w:pPr>
    </w:p>
    <w:p w14:paraId="16ECC2BF" w14:textId="797905F9" w:rsidR="00421050" w:rsidRPr="00C81ABF" w:rsidRDefault="00124BEF" w:rsidP="007010CA">
      <w:pPr>
        <w:rPr>
          <w:rFonts w:cstheme="minorHAnsi"/>
          <w:szCs w:val="24"/>
        </w:rPr>
      </w:pPr>
      <w:r>
        <w:rPr>
          <w:rStyle w:val="None"/>
          <w:rFonts w:cstheme="minorHAnsi"/>
          <w:szCs w:val="24"/>
        </w:rPr>
        <w:t>Volpe lab staff will also screen themselves accordi</w:t>
      </w:r>
      <w:r w:rsidR="00C81ABF">
        <w:rPr>
          <w:rStyle w:val="None"/>
          <w:rFonts w:cstheme="minorHAnsi"/>
          <w:szCs w:val="24"/>
        </w:rPr>
        <w:t>ng to the same protocol.</w:t>
      </w:r>
    </w:p>
    <w:p w14:paraId="27C2DE8A" w14:textId="77777777" w:rsidR="00421050" w:rsidRDefault="00421050">
      <w:pPr>
        <w:rPr>
          <w:rFonts w:asciiTheme="majorHAnsi" w:eastAsiaTheme="majorEastAsia" w:hAnsiTheme="majorHAnsi" w:cstheme="majorBidi"/>
          <w:color w:val="2E74B5" w:themeColor="accent1" w:themeShade="BF"/>
          <w:sz w:val="32"/>
          <w:szCs w:val="32"/>
        </w:rPr>
      </w:pPr>
      <w:r>
        <w:br w:type="page"/>
      </w:r>
    </w:p>
    <w:p w14:paraId="585021EF" w14:textId="1CF57904" w:rsidR="00BC2122" w:rsidRDefault="00421050" w:rsidP="00421050">
      <w:pPr>
        <w:pStyle w:val="Heading1"/>
      </w:pPr>
      <w:bookmarkStart w:id="6" w:name="_Ref46829546"/>
      <w:r>
        <w:lastRenderedPageBreak/>
        <w:t xml:space="preserve">Appendix </w:t>
      </w:r>
      <w:r>
        <w:fldChar w:fldCharType="begin"/>
      </w:r>
      <w:r>
        <w:instrText>SEQ Appendix \* ALPHABETIC</w:instrText>
      </w:r>
      <w:r>
        <w:fldChar w:fldCharType="separate"/>
      </w:r>
      <w:r w:rsidR="00445F61">
        <w:rPr>
          <w:noProof/>
        </w:rPr>
        <w:t>C</w:t>
      </w:r>
      <w:r>
        <w:fldChar w:fldCharType="end"/>
      </w:r>
      <w:bookmarkEnd w:id="6"/>
      <w:r>
        <w:t xml:space="preserve">. </w:t>
      </w:r>
      <w:r w:rsidR="00B66D26">
        <w:t>Checklist for lab cleaning</w:t>
      </w:r>
      <w:bookmarkEnd w:id="4"/>
    </w:p>
    <w:p w14:paraId="171D9F2A" w14:textId="77777777" w:rsidR="00A7665F" w:rsidRDefault="00A7665F" w:rsidP="00BC2122">
      <w:pPr>
        <w:rPr>
          <w:b/>
        </w:rPr>
      </w:pPr>
    </w:p>
    <w:p w14:paraId="594C1313" w14:textId="60E004CA" w:rsidR="007D0876" w:rsidRPr="007D0876" w:rsidRDefault="007D0876" w:rsidP="007D0876">
      <w:r w:rsidRPr="007D0876">
        <w:t>The following checklist will be used by experimenters for lab cleaning</w:t>
      </w:r>
      <w:r>
        <w:t xml:space="preserve"> prior to and following each experimental session</w:t>
      </w:r>
      <w:r w:rsidRPr="007D0876">
        <w:t>.</w:t>
      </w:r>
    </w:p>
    <w:p w14:paraId="0EB7C2E4" w14:textId="6C718018" w:rsidR="007D0876" w:rsidRPr="00A7665F" w:rsidRDefault="007D0876" w:rsidP="007D0876">
      <w:pPr>
        <w:rPr>
          <w:b/>
        </w:rPr>
      </w:pPr>
      <w:r w:rsidRPr="00A7665F">
        <w:rPr>
          <w:b/>
        </w:rPr>
        <w:t>In researcher control room</w:t>
      </w:r>
      <w:r>
        <w:rPr>
          <w:b/>
        </w:rPr>
        <w:t>:</w:t>
      </w:r>
    </w:p>
    <w:p w14:paraId="3ABC639E" w14:textId="77777777" w:rsidR="007D0876" w:rsidRDefault="007D0876" w:rsidP="007D0876">
      <w:pPr>
        <w:sectPr w:rsidR="007D0876" w:rsidSect="00ED0D72">
          <w:footerReference w:type="default" r:id="rId18"/>
          <w:type w:val="continuous"/>
          <w:pgSz w:w="12240" w:h="15840"/>
          <w:pgMar w:top="1440" w:right="1440" w:bottom="1440" w:left="1440" w:header="720" w:footer="720" w:gutter="0"/>
          <w:pgNumType w:start="2"/>
          <w:cols w:space="720"/>
          <w:docGrid w:linePitch="360"/>
        </w:sectPr>
      </w:pPr>
    </w:p>
    <w:p w14:paraId="6846867A" w14:textId="77777777" w:rsidR="007D0876" w:rsidRDefault="007D0876" w:rsidP="007D0876">
      <w:r>
        <w:t>__ Workstation desk</w:t>
      </w:r>
    </w:p>
    <w:p w14:paraId="74A1ED9A" w14:textId="77777777" w:rsidR="007D0876" w:rsidRDefault="007D0876" w:rsidP="007D0876">
      <w:r>
        <w:t>__ Workstation chair</w:t>
      </w:r>
    </w:p>
    <w:p w14:paraId="032533BF" w14:textId="77777777" w:rsidR="007D0876" w:rsidRDefault="007D0876" w:rsidP="007D0876">
      <w:r>
        <w:t>__ Keyboards</w:t>
      </w:r>
    </w:p>
    <w:p w14:paraId="453ED12C" w14:textId="77777777" w:rsidR="007D0876" w:rsidRDefault="007D0876" w:rsidP="007D0876">
      <w:r>
        <w:t xml:space="preserve">__ Mice </w:t>
      </w:r>
    </w:p>
    <w:p w14:paraId="15EB53F7" w14:textId="602E0A81" w:rsidR="007D0876" w:rsidRDefault="007D0876" w:rsidP="007D0876">
      <w:r>
        <w:t>__ Microphone</w:t>
      </w:r>
    </w:p>
    <w:p w14:paraId="6155ED79" w14:textId="6B4CC2CA" w:rsidR="00922A70" w:rsidRDefault="00922A70" w:rsidP="007D0876">
      <w:r>
        <w:t>__ Remote controls</w:t>
      </w:r>
    </w:p>
    <w:p w14:paraId="0000E015" w14:textId="77777777" w:rsidR="007D0876" w:rsidRDefault="007D0876" w:rsidP="007D0876">
      <w:r>
        <w:t xml:space="preserve">__ </w:t>
      </w:r>
      <w:proofErr w:type="gramStart"/>
      <w:r>
        <w:t>Any</w:t>
      </w:r>
      <w:proofErr w:type="gramEnd"/>
      <w:r>
        <w:t xml:space="preserve"> other chairs used</w:t>
      </w:r>
    </w:p>
    <w:p w14:paraId="3CA145B1" w14:textId="77777777" w:rsidR="007D0876" w:rsidRDefault="007D0876" w:rsidP="007D0876">
      <w:r>
        <w:t xml:space="preserve">__ </w:t>
      </w:r>
      <w:proofErr w:type="gramStart"/>
      <w:r>
        <w:t>Writing</w:t>
      </w:r>
      <w:proofErr w:type="gramEnd"/>
      <w:r>
        <w:t xml:space="preserve"> utensils</w:t>
      </w:r>
    </w:p>
    <w:p w14:paraId="11FB7CC2" w14:textId="77777777" w:rsidR="007D0876" w:rsidRDefault="007D0876" w:rsidP="007D0876">
      <w:r>
        <w:t>__ Phone</w:t>
      </w:r>
    </w:p>
    <w:p w14:paraId="77EDDD7D" w14:textId="77777777" w:rsidR="007D0876" w:rsidRDefault="007D0876" w:rsidP="007D0876">
      <w:r>
        <w:t>__ Door handle (both sides)</w:t>
      </w:r>
    </w:p>
    <w:p w14:paraId="7B56FB65" w14:textId="77777777" w:rsidR="007D0876" w:rsidRDefault="007D0876" w:rsidP="007D0876">
      <w:r>
        <w:t>__ Table top behind desk (if used)</w:t>
      </w:r>
    </w:p>
    <w:p w14:paraId="52F73C9D" w14:textId="77777777" w:rsidR="007D0876" w:rsidRDefault="007D0876" w:rsidP="007D0876">
      <w:r>
        <w:t>__ Light switch</w:t>
      </w:r>
    </w:p>
    <w:p w14:paraId="71DD34AA" w14:textId="77777777" w:rsidR="007D0876" w:rsidRDefault="007D0876" w:rsidP="007D0876"/>
    <w:p w14:paraId="4E3A5199" w14:textId="77777777" w:rsidR="007D0876" w:rsidRPr="00D10C76" w:rsidRDefault="007D0876" w:rsidP="007D0876">
      <w:pPr>
        <w:rPr>
          <w:b/>
        </w:rPr>
      </w:pPr>
      <w:r w:rsidRPr="00D10C76">
        <w:rPr>
          <w:b/>
        </w:rPr>
        <w:t>Tower spaces (if touched)</w:t>
      </w:r>
    </w:p>
    <w:p w14:paraId="2E592D87" w14:textId="77777777" w:rsidR="007D0876" w:rsidRDefault="007D0876" w:rsidP="007D0876">
      <w:r>
        <w:t xml:space="preserve">__ Buttons on all 4 tower computers </w:t>
      </w:r>
    </w:p>
    <w:p w14:paraId="2E3470CE" w14:textId="77777777" w:rsidR="007D0876" w:rsidRDefault="007D0876" w:rsidP="007D0876">
      <w:r>
        <w:t>__ Button on small tower monitor</w:t>
      </w:r>
    </w:p>
    <w:p w14:paraId="2CD863BB" w14:textId="77777777" w:rsidR="007D0876" w:rsidRDefault="007D0876" w:rsidP="007D0876">
      <w:r>
        <w:t>__ Video mixer surface</w:t>
      </w:r>
    </w:p>
    <w:p w14:paraId="0476CF0F" w14:textId="77777777" w:rsidR="007D0876" w:rsidRDefault="007D0876" w:rsidP="007D0876">
      <w:r>
        <w:t>__ Handle for tower</w:t>
      </w:r>
    </w:p>
    <w:p w14:paraId="5118C199" w14:textId="2793802F" w:rsidR="007D0876" w:rsidRDefault="007D0876" w:rsidP="007D0876">
      <w:r>
        <w:t xml:space="preserve">__ Outside of tower cage (high-touch areas) </w:t>
      </w:r>
    </w:p>
    <w:p w14:paraId="253B16F4" w14:textId="77777777" w:rsidR="00FB0048" w:rsidRDefault="00FB0048" w:rsidP="007D0876">
      <w:pPr>
        <w:rPr>
          <w:b/>
        </w:rPr>
      </w:pPr>
    </w:p>
    <w:p w14:paraId="3DC7D895" w14:textId="3A352E39" w:rsidR="007D0876" w:rsidRPr="00D10C76" w:rsidRDefault="007D0876" w:rsidP="007D0876">
      <w:pPr>
        <w:rPr>
          <w:b/>
        </w:rPr>
      </w:pPr>
      <w:r w:rsidRPr="00D10C76">
        <w:rPr>
          <w:b/>
        </w:rPr>
        <w:t>Short Tower spaces (if touched)</w:t>
      </w:r>
    </w:p>
    <w:p w14:paraId="36CCA957" w14:textId="77777777" w:rsidR="007D0876" w:rsidRDefault="007D0876" w:rsidP="007D0876">
      <w:r>
        <w:t>__ Video Recorder</w:t>
      </w:r>
    </w:p>
    <w:p w14:paraId="648946F2" w14:textId="77777777" w:rsidR="007D0876" w:rsidRDefault="007D0876" w:rsidP="007D0876">
      <w:r>
        <w:t>__ Picture-in-picture modules</w:t>
      </w:r>
    </w:p>
    <w:p w14:paraId="49A85291" w14:textId="18C6E1AA" w:rsidR="007D0876" w:rsidRDefault="007D0876" w:rsidP="007D0876">
      <w:r>
        <w:t>__ Sound mixer</w:t>
      </w:r>
      <w:r>
        <w:br w:type="page"/>
      </w:r>
    </w:p>
    <w:p w14:paraId="597471C5" w14:textId="77777777" w:rsidR="007D0876" w:rsidRPr="00A7665F" w:rsidRDefault="007D0876" w:rsidP="007D0876">
      <w:pPr>
        <w:rPr>
          <w:b/>
        </w:rPr>
      </w:pPr>
      <w:r>
        <w:rPr>
          <w:b/>
        </w:rPr>
        <w:lastRenderedPageBreak/>
        <w:t>I</w:t>
      </w:r>
      <w:r w:rsidRPr="00A7665F">
        <w:rPr>
          <w:b/>
        </w:rPr>
        <w:t>n locomotive cab:</w:t>
      </w:r>
    </w:p>
    <w:p w14:paraId="5A85C1C3" w14:textId="1A0209C8" w:rsidR="00922A70" w:rsidRDefault="007D0876" w:rsidP="00922A70">
      <w:r>
        <w:t xml:space="preserve">__ </w:t>
      </w:r>
      <w:r w:rsidR="00922A70">
        <w:t>Power switch and UPS</w:t>
      </w:r>
    </w:p>
    <w:p w14:paraId="0A36A1AE" w14:textId="06F9E924" w:rsidR="00922A70" w:rsidRDefault="00922A70" w:rsidP="007D0876">
      <w:r>
        <w:t>__ Handles on power switch door</w:t>
      </w:r>
    </w:p>
    <w:p w14:paraId="4ADE50A1" w14:textId="6952A1BB" w:rsidR="007D0876" w:rsidRDefault="007D0876" w:rsidP="007D0876">
      <w:r>
        <w:t xml:space="preserve">__ </w:t>
      </w:r>
      <w:r w:rsidR="00AB2BBF">
        <w:t>Engineer s</w:t>
      </w:r>
      <w:r>
        <w:t>creens</w:t>
      </w:r>
    </w:p>
    <w:p w14:paraId="4DC8018F" w14:textId="77777777" w:rsidR="007D0876" w:rsidRDefault="007D0876" w:rsidP="007D0876">
      <w:r>
        <w:t>__ Engineer Desktop</w:t>
      </w:r>
    </w:p>
    <w:p w14:paraId="14826785" w14:textId="26A40712" w:rsidR="007D0876" w:rsidRDefault="007D0876" w:rsidP="007D0876">
      <w:r>
        <w:t xml:space="preserve">__ </w:t>
      </w:r>
      <w:r w:rsidR="00AB2BBF">
        <w:t>Engineer c</w:t>
      </w:r>
      <w:r>
        <w:t xml:space="preserve">ontrol stand, including </w:t>
      </w:r>
    </w:p>
    <w:p w14:paraId="69CA1B1A" w14:textId="77777777" w:rsidR="007D0876" w:rsidRDefault="007D0876" w:rsidP="007D0876">
      <w:pPr>
        <w:ind w:left="720"/>
      </w:pPr>
      <w:r>
        <w:t>__ All knobs and levers</w:t>
      </w:r>
    </w:p>
    <w:p w14:paraId="097EA0B8" w14:textId="77777777" w:rsidR="007D0876" w:rsidRDefault="007D0876" w:rsidP="007D0876">
      <w:pPr>
        <w:ind w:firstLine="720"/>
      </w:pPr>
      <w:r>
        <w:t>__ Top of control stand console</w:t>
      </w:r>
    </w:p>
    <w:p w14:paraId="59E87860" w14:textId="3C6E5762" w:rsidR="007D0876" w:rsidRDefault="007D0876" w:rsidP="007D0876">
      <w:pPr>
        <w:rPr>
          <w:i/>
        </w:rPr>
      </w:pPr>
      <w:r>
        <w:t xml:space="preserve">__ </w:t>
      </w:r>
      <w:r w:rsidR="00AB2BBF">
        <w:t>Engineer w</w:t>
      </w:r>
      <w:r>
        <w:t xml:space="preserve">indowsill </w:t>
      </w:r>
      <w:r w:rsidRPr="00647823">
        <w:t>(commonly used as an armrest)</w:t>
      </w:r>
    </w:p>
    <w:p w14:paraId="1B98118D" w14:textId="4DB50423" w:rsidR="00AB2BBF" w:rsidRDefault="00AB2BBF" w:rsidP="00AB2BBF">
      <w:r>
        <w:t>__ Engineer chair</w:t>
      </w:r>
    </w:p>
    <w:p w14:paraId="09875903" w14:textId="632DE792" w:rsidR="00AB2BBF" w:rsidRDefault="007D0876" w:rsidP="00AB2BBF">
      <w:r>
        <w:t xml:space="preserve">__ </w:t>
      </w:r>
      <w:r w:rsidR="00AB2BBF">
        <w:t>Conductor desktop</w:t>
      </w:r>
    </w:p>
    <w:p w14:paraId="286E8A11" w14:textId="7CB4D9E0" w:rsidR="00AB2BBF" w:rsidRDefault="00AB2BBF" w:rsidP="00AB2BBF">
      <w:r>
        <w:t>__ Conductor horn and brake</w:t>
      </w:r>
    </w:p>
    <w:p w14:paraId="1D2A75EC" w14:textId="65920064" w:rsidR="00AB2BBF" w:rsidRDefault="00AB2BBF" w:rsidP="007D0876">
      <w:pPr>
        <w:rPr>
          <w:i/>
        </w:rPr>
      </w:pPr>
      <w:r>
        <w:t xml:space="preserve">__ Conductor windowsill </w:t>
      </w:r>
      <w:r w:rsidRPr="00647823">
        <w:t>(commonly used as an armrest)</w:t>
      </w:r>
    </w:p>
    <w:p w14:paraId="28380E3F" w14:textId="6E894F81" w:rsidR="00AB2BBF" w:rsidRDefault="00AB2BBF" w:rsidP="007D0876">
      <w:r w:rsidRPr="03FCCEFE">
        <w:rPr>
          <w:i/>
          <w:iCs/>
        </w:rPr>
        <w:t xml:space="preserve">__ </w:t>
      </w:r>
      <w:r>
        <w:t>Conductor chair</w:t>
      </w:r>
    </w:p>
    <w:p w14:paraId="5EE29CB0" w14:textId="54D4277C" w:rsidR="03FCCEFE" w:rsidRDefault="5150F893" w:rsidP="03FCCEFE">
      <w:r>
        <w:t>__ TV Remotes</w:t>
      </w:r>
    </w:p>
    <w:p w14:paraId="66B2E6DA" w14:textId="4CD013BC" w:rsidR="00922A70" w:rsidRDefault="00AB2BBF" w:rsidP="007D0876">
      <w:r>
        <w:t xml:space="preserve">__ </w:t>
      </w:r>
      <w:r w:rsidR="00922A70">
        <w:t>Overhead cab light switches</w:t>
      </w:r>
    </w:p>
    <w:p w14:paraId="003A32B0" w14:textId="5F714FAB" w:rsidR="03FCCEFE" w:rsidRDefault="00922A70" w:rsidP="03FCCEFE">
      <w:r>
        <w:t xml:space="preserve">__ </w:t>
      </w:r>
      <w:r w:rsidR="007D0876">
        <w:t>Air conditioning controls on the outside of cab</w:t>
      </w:r>
    </w:p>
    <w:p w14:paraId="68E59592" w14:textId="77777777" w:rsidR="007D0876" w:rsidRDefault="007D0876" w:rsidP="007D0876">
      <w:pPr>
        <w:rPr>
          <w:b/>
        </w:rPr>
      </w:pPr>
    </w:p>
    <w:p w14:paraId="4AA7E35F" w14:textId="77777777" w:rsidR="007D0876" w:rsidRPr="000F31D6" w:rsidRDefault="007D0876" w:rsidP="007D0876">
      <w:pPr>
        <w:rPr>
          <w:b/>
        </w:rPr>
      </w:pPr>
      <w:r>
        <w:rPr>
          <w:b/>
        </w:rPr>
        <w:t>Bay-area meeting</w:t>
      </w:r>
      <w:r w:rsidRPr="000F31D6">
        <w:rPr>
          <w:b/>
        </w:rPr>
        <w:t xml:space="preserve"> </w:t>
      </w:r>
      <w:r>
        <w:rPr>
          <w:b/>
        </w:rPr>
        <w:t>space</w:t>
      </w:r>
      <w:r w:rsidRPr="000F31D6">
        <w:rPr>
          <w:b/>
        </w:rPr>
        <w:t>:</w:t>
      </w:r>
    </w:p>
    <w:p w14:paraId="25CA8B7B" w14:textId="77777777" w:rsidR="007D0876" w:rsidRDefault="007D0876" w:rsidP="007D0876">
      <w:r>
        <w:t>__ Meeting table (if used)</w:t>
      </w:r>
    </w:p>
    <w:p w14:paraId="6655AA99" w14:textId="77777777" w:rsidR="007D0876" w:rsidRDefault="007D0876" w:rsidP="007D0876">
      <w:r>
        <w:t>__ Chairs (if used)</w:t>
      </w:r>
    </w:p>
    <w:p w14:paraId="7F7EA345" w14:textId="77777777" w:rsidR="007D0876" w:rsidRDefault="007D0876" w:rsidP="007D0876">
      <w:r>
        <w:t>__ Light switches</w:t>
      </w:r>
    </w:p>
    <w:p w14:paraId="384A794A" w14:textId="77777777" w:rsidR="007D0876" w:rsidRDefault="007D0876" w:rsidP="007D0876"/>
    <w:p w14:paraId="1C1BE307" w14:textId="77777777" w:rsidR="007D0876" w:rsidRDefault="007D0876" w:rsidP="007D0876">
      <w:pPr>
        <w:rPr>
          <w:b/>
        </w:rPr>
      </w:pPr>
      <w:r w:rsidRPr="000F31D6">
        <w:rPr>
          <w:b/>
        </w:rPr>
        <w:t>Other:</w:t>
      </w:r>
    </w:p>
    <w:p w14:paraId="74E14088" w14:textId="66AA7AA0" w:rsidR="007D0876" w:rsidRDefault="007D0876" w:rsidP="007D0876">
      <w:r>
        <w:t>___Water fountain button and handle</w:t>
      </w:r>
      <w:r w:rsidR="00647823">
        <w:t xml:space="preserve"> (if use becomes permitted; currently use is disallowed by Volpe)</w:t>
      </w:r>
    </w:p>
    <w:sectPr w:rsidR="007D0876" w:rsidSect="00A7665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8C199" w14:textId="77777777" w:rsidR="00371AF9" w:rsidRDefault="00371AF9" w:rsidP="00E011C9">
      <w:pPr>
        <w:spacing w:after="0" w:line="240" w:lineRule="auto"/>
      </w:pPr>
      <w:r>
        <w:separator/>
      </w:r>
    </w:p>
  </w:endnote>
  <w:endnote w:type="continuationSeparator" w:id="0">
    <w:p w14:paraId="6171047F" w14:textId="77777777" w:rsidR="00371AF9" w:rsidRDefault="00371AF9" w:rsidP="00E011C9">
      <w:pPr>
        <w:spacing w:after="0" w:line="240" w:lineRule="auto"/>
      </w:pPr>
      <w:r>
        <w:continuationSeparator/>
      </w:r>
    </w:p>
  </w:endnote>
  <w:endnote w:type="continuationNotice" w:id="1">
    <w:p w14:paraId="21D9C718" w14:textId="77777777" w:rsidR="00371AF9" w:rsidRDefault="00371A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200124"/>
      <w:docPartObj>
        <w:docPartGallery w:val="Page Numbers (Bottom of Page)"/>
        <w:docPartUnique/>
      </w:docPartObj>
    </w:sdtPr>
    <w:sdtEndPr>
      <w:rPr>
        <w:noProof/>
      </w:rPr>
    </w:sdtEndPr>
    <w:sdtContent>
      <w:p w14:paraId="1143E99B" w14:textId="0723E089" w:rsidR="00377774" w:rsidRDefault="00C81ABF">
        <w:pPr>
          <w:pStyle w:val="Footer"/>
          <w:jc w:val="center"/>
        </w:pPr>
      </w:p>
    </w:sdtContent>
  </w:sdt>
  <w:p w14:paraId="71E71A67" w14:textId="4137B5BD" w:rsidR="00377774" w:rsidRPr="00C74374" w:rsidRDefault="00377774" w:rsidP="00B564BF">
    <w:pPr>
      <w:pStyle w:val="Footer"/>
      <w:ind w:left="-810"/>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995889"/>
      <w:docPartObj>
        <w:docPartGallery w:val="Page Numbers (Bottom of Page)"/>
        <w:docPartUnique/>
      </w:docPartObj>
    </w:sdtPr>
    <w:sdtEndPr>
      <w:rPr>
        <w:noProof/>
      </w:rPr>
    </w:sdtEndPr>
    <w:sdtContent>
      <w:p w14:paraId="3AE09028" w14:textId="18134F38" w:rsidR="00377774" w:rsidRDefault="00377774">
        <w:pPr>
          <w:pStyle w:val="Footer"/>
          <w:jc w:val="center"/>
        </w:pPr>
        <w:r>
          <w:fldChar w:fldCharType="begin"/>
        </w:r>
        <w:r>
          <w:instrText xml:space="preserve"> PAGE   \* MERGEFORMAT </w:instrText>
        </w:r>
        <w:r>
          <w:fldChar w:fldCharType="separate"/>
        </w:r>
        <w:r w:rsidR="00C81ABF">
          <w:rPr>
            <w:noProof/>
          </w:rPr>
          <w:t>16</w:t>
        </w:r>
        <w:r>
          <w:rPr>
            <w:noProof/>
          </w:rPr>
          <w:fldChar w:fldCharType="end"/>
        </w:r>
      </w:p>
    </w:sdtContent>
  </w:sdt>
  <w:p w14:paraId="3C8689FF" w14:textId="602E325F" w:rsidR="00377774" w:rsidRPr="00C74374" w:rsidRDefault="00377774" w:rsidP="00B564BF">
    <w:pPr>
      <w:pStyle w:val="Footer"/>
      <w:ind w:left="-81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C5B095" w14:textId="77777777" w:rsidR="00371AF9" w:rsidRDefault="00371AF9" w:rsidP="00E011C9">
      <w:pPr>
        <w:spacing w:after="0" w:line="240" w:lineRule="auto"/>
      </w:pPr>
      <w:r>
        <w:separator/>
      </w:r>
    </w:p>
  </w:footnote>
  <w:footnote w:type="continuationSeparator" w:id="0">
    <w:p w14:paraId="4966870A" w14:textId="77777777" w:rsidR="00371AF9" w:rsidRDefault="00371AF9" w:rsidP="00E011C9">
      <w:pPr>
        <w:spacing w:after="0" w:line="240" w:lineRule="auto"/>
      </w:pPr>
      <w:r>
        <w:continuationSeparator/>
      </w:r>
    </w:p>
  </w:footnote>
  <w:footnote w:type="continuationNotice" w:id="1">
    <w:p w14:paraId="1FCCC411" w14:textId="77777777" w:rsidR="00371AF9" w:rsidRDefault="00371AF9">
      <w:pPr>
        <w:spacing w:after="0" w:line="240" w:lineRule="auto"/>
      </w:pPr>
    </w:p>
  </w:footnote>
  <w:footnote w:id="2">
    <w:p w14:paraId="17230FFD" w14:textId="73885FF1" w:rsidR="00377774" w:rsidRDefault="00377774">
      <w:pPr>
        <w:pStyle w:val="FootnoteText"/>
      </w:pPr>
      <w:r w:rsidRPr="00647823">
        <w:rPr>
          <w:rStyle w:val="FootnoteReference"/>
        </w:rPr>
        <w:footnoteRef/>
      </w:r>
      <w:r>
        <w:t xml:space="preserve"> Applicable criteria from that document have been incorporated into the current document. </w:t>
      </w:r>
    </w:p>
  </w:footnote>
  <w:footnote w:id="3">
    <w:p w14:paraId="2B17FDB8" w14:textId="6E436C73" w:rsidR="00377774" w:rsidRDefault="00377774">
      <w:pPr>
        <w:pStyle w:val="FootnoteText"/>
      </w:pPr>
      <w:r w:rsidRPr="00647823">
        <w:rPr>
          <w:rStyle w:val="FootnoteReference"/>
        </w:rPr>
        <w:footnoteRef/>
      </w:r>
      <w:r>
        <w:t xml:space="preserve"> Phase 2 is considered acceptable given that </w:t>
      </w:r>
      <w:r w:rsidRPr="00921EDB">
        <w:rPr>
          <w:rFonts w:cstheme="minorHAnsi"/>
        </w:rPr>
        <w:t xml:space="preserve">CTIL research </w:t>
      </w:r>
      <w:r>
        <w:rPr>
          <w:rFonts w:cstheme="minorHAnsi"/>
        </w:rPr>
        <w:t xml:space="preserve">is </w:t>
      </w:r>
      <w:r w:rsidRPr="005E1847">
        <w:t>conducted in building 6, which is a</w:t>
      </w:r>
      <w:r w:rsidRPr="00921EDB">
        <w:rPr>
          <w:rFonts w:cstheme="minorHAnsi"/>
        </w:rPr>
        <w:t xml:space="preserve"> low-occupancy laboratory building separate from the other buildings on the Volpe campus</w:t>
      </w:r>
      <w:r>
        <w:rPr>
          <w:rFonts w:cstheme="minorHAnsi"/>
        </w:rPr>
        <w:t xml:space="preserve">. </w:t>
      </w:r>
    </w:p>
  </w:footnote>
  <w:footnote w:id="4">
    <w:p w14:paraId="78C7C93E" w14:textId="300223A6" w:rsidR="00A4188B" w:rsidRDefault="00377774">
      <w:pPr>
        <w:pStyle w:val="FootnoteText"/>
      </w:pPr>
      <w:r w:rsidRPr="00647823">
        <w:rPr>
          <w:rStyle w:val="FootnoteReference"/>
        </w:rPr>
        <w:footnoteRef/>
      </w:r>
      <w:r>
        <w:t xml:space="preserve"> </w:t>
      </w:r>
      <w:hyperlink r:id="rId1" w:anchor="covid-19-weekly-public-health-report-" w:history="1">
        <w:r w:rsidR="00A4188B" w:rsidRPr="004279DF">
          <w:rPr>
            <w:rStyle w:val="Hyperlink"/>
          </w:rPr>
          <w:t>https://www.mass.gov/info-details/covid-19-response-reporting#covid-19-weekly-public-health-report-</w:t>
        </w:r>
      </w:hyperlink>
    </w:p>
  </w:footnote>
  <w:footnote w:id="5">
    <w:p w14:paraId="6ED8D5A5" w14:textId="21588499" w:rsidR="00377774" w:rsidRDefault="00377774">
      <w:pPr>
        <w:pStyle w:val="FootnoteText"/>
      </w:pPr>
      <w:r w:rsidRPr="00647823">
        <w:rPr>
          <w:rStyle w:val="FootnoteReference"/>
        </w:rPr>
        <w:footnoteRef/>
      </w:r>
      <w:r>
        <w:t xml:space="preserve"> Appendix A provides the CTIL standard document for communicating this information. However, CTIL works with a variety of Institutional Review Boards and so will accept alternative, comparable means of informing subjects as long as it is approved by the IRB approving that project.)</w:t>
      </w:r>
    </w:p>
  </w:footnote>
  <w:footnote w:id="6">
    <w:p w14:paraId="5642AB15" w14:textId="116687A8" w:rsidR="00FF1CBF" w:rsidRDefault="00FF1CBF">
      <w:pPr>
        <w:pStyle w:val="FootnoteText"/>
      </w:pPr>
      <w:r>
        <w:rPr>
          <w:rStyle w:val="FootnoteReference"/>
        </w:rPr>
        <w:footnoteRef/>
      </w:r>
      <w:r>
        <w:t xml:space="preserve"> Appendix A has been adapted, with permission, from the original version developed by Johns Hopkins, </w:t>
      </w:r>
      <w:hyperlink r:id="rId2" w:history="1">
        <w:r w:rsidRPr="00710F63">
          <w:rPr>
            <w:rStyle w:val="Hyperlink"/>
            <w:rFonts w:ascii="Calibri" w:hAnsi="Calibri" w:cs="Calibri"/>
          </w:rPr>
          <w:t>https://www.hopkinsmedicine.org/institutional_review_board/news/covid19_information/COVID19RiskInformationSheetForParticipants.docx</w:t>
        </w:r>
      </w:hyperlink>
      <w:r w:rsidRPr="00CF1201">
        <w:rPr>
          <w:rFonts w:ascii="Calibri" w:hAnsi="Calibri" w:cs="Calibri"/>
          <w:color w:val="5A5850"/>
          <w:shd w:val="clear" w:color="auto" w:fill="FFFFFF"/>
        </w:rPr>
        <w:t>.</w:t>
      </w:r>
    </w:p>
  </w:footnote>
  <w:footnote w:id="7">
    <w:p w14:paraId="11ED459F" w14:textId="3DBA8A00" w:rsidR="00377774" w:rsidRPr="007504F7" w:rsidRDefault="00377774">
      <w:pPr>
        <w:pStyle w:val="FootnoteText"/>
      </w:pPr>
      <w:r w:rsidRPr="00647823">
        <w:rPr>
          <w:rStyle w:val="FootnoteReference"/>
        </w:rPr>
        <w:footnoteRef/>
      </w:r>
      <w:r>
        <w:t xml:space="preserve"> </w:t>
      </w:r>
      <w:hyperlink r:id="rId3" w:history="1">
        <w:r w:rsidRPr="00710F63">
          <w:rPr>
            <w:rStyle w:val="Hyperlink"/>
            <w:rFonts w:ascii="Calibri" w:hAnsi="Calibri" w:cs="Calibri"/>
          </w:rPr>
          <w:t>https://www.cdc.gov/coronavirus/2019-ncov/hcp/return-to-work.html</w:t>
        </w:r>
      </w:hyperlink>
    </w:p>
  </w:footnote>
  <w:footnote w:id="8">
    <w:p w14:paraId="323C34F1" w14:textId="0C409808" w:rsidR="00377774" w:rsidRPr="007504F7" w:rsidRDefault="00377774">
      <w:pPr>
        <w:pStyle w:val="FootnoteText"/>
        <w:rPr>
          <w:rFonts w:cstheme="minorHAnsi"/>
          <w:sz w:val="22"/>
          <w:szCs w:val="22"/>
        </w:rPr>
      </w:pPr>
      <w:r w:rsidRPr="00647823">
        <w:rPr>
          <w:rStyle w:val="FootnoteReference"/>
        </w:rPr>
        <w:footnoteRef/>
      </w:r>
      <w:r>
        <w:t xml:space="preserve"> </w:t>
      </w:r>
      <w:r w:rsidRPr="007504F7">
        <w:rPr>
          <w:rFonts w:cstheme="minorHAnsi"/>
        </w:rPr>
        <w:t xml:space="preserve">Judged by comparing county information using references such as </w:t>
      </w:r>
      <w:hyperlink r:id="rId4" w:history="1">
        <w:r w:rsidRPr="00710F63">
          <w:rPr>
            <w:rStyle w:val="Hyperlink"/>
            <w:rFonts w:ascii="Calibri" w:hAnsi="Calibri" w:cs="Calibri"/>
          </w:rPr>
          <w:t>https://covid19-betadashboard.eon.faa.gov/</w:t>
        </w:r>
      </w:hyperlink>
      <w:r w:rsidRPr="007504F7">
        <w:rPr>
          <w:rFonts w:cstheme="minorHAnsi"/>
          <w:color w:val="0563C1" w:themeColor="hyperlink"/>
          <w:u w:val="single"/>
        </w:rPr>
        <w:t xml:space="preserve"> </w:t>
      </w:r>
      <w:r w:rsidRPr="007504F7">
        <w:rPr>
          <w:rFonts w:cstheme="minorHAnsi"/>
        </w:rPr>
        <w:t xml:space="preserve">and </w:t>
      </w:r>
      <w:hyperlink r:id="rId5" w:history="1">
        <w:r w:rsidRPr="00710F63">
          <w:rPr>
            <w:rStyle w:val="Hyperlink"/>
            <w:rFonts w:ascii="Calibri" w:hAnsi="Calibri" w:cs="Calibri"/>
          </w:rPr>
          <w:t>https://covidusa.net</w:t>
        </w:r>
      </w:hyperlink>
      <w:r w:rsidRPr="007504F7">
        <w:rPr>
          <w:rFonts w:cstheme="minorHAnsi"/>
          <w:color w:val="0563C1" w:themeColor="hyperlink"/>
        </w:rPr>
        <w:t xml:space="preserve"> </w:t>
      </w:r>
      <w:r w:rsidRPr="007504F7">
        <w:rPr>
          <w:rFonts w:cstheme="minorHAnsi"/>
        </w:rPr>
        <w:t>and local county health department).</w:t>
      </w:r>
    </w:p>
  </w:footnote>
  <w:footnote w:id="9">
    <w:p w14:paraId="62F5B2A8" w14:textId="3772A15F" w:rsidR="00377774" w:rsidRDefault="00377774">
      <w:pPr>
        <w:pStyle w:val="FootnoteText"/>
      </w:pPr>
      <w:r w:rsidRPr="00647823">
        <w:rPr>
          <w:rStyle w:val="FootnoteReference"/>
        </w:rPr>
        <w:footnoteRef/>
      </w:r>
      <w:r w:rsidRPr="007504F7">
        <w:rPr>
          <w:rFonts w:cstheme="minorHAnsi"/>
          <w:sz w:val="22"/>
          <w:szCs w:val="22"/>
        </w:rPr>
        <w:t xml:space="preserve"> </w:t>
      </w:r>
      <w:r w:rsidRPr="00731841">
        <w:rPr>
          <w:rFonts w:cstheme="minorHAnsi"/>
        </w:rPr>
        <w:t>Volpe staff are not trained in contact tracing</w:t>
      </w:r>
      <w:r w:rsidR="00576966" w:rsidRPr="00731841">
        <w:rPr>
          <w:rFonts w:cstheme="minorHAnsi"/>
        </w:rPr>
        <w:t>,</w:t>
      </w:r>
      <w:r w:rsidRPr="00731841">
        <w:rPr>
          <w:rFonts w:cstheme="minorHAnsi"/>
        </w:rPr>
        <w:t xml:space="preserve"> but it is our goal to be </w:t>
      </w:r>
      <w:r w:rsidRPr="00731841">
        <w:t>able to enable any professional contract tracers working to protect public safety by maintaining a record of basic information such as the date the participant was here, who the experimenter(s) was that day, and who</w:t>
      </w:r>
      <w:r>
        <w:t xml:space="preserve"> else was in the lab building. </w:t>
      </w:r>
      <w:bookmarkStart w:id="0" w:name="_GoBack"/>
      <w:bookmarkEnd w:id="0"/>
    </w:p>
  </w:footnote>
  <w:footnote w:id="10">
    <w:p w14:paraId="494AA87A" w14:textId="0640AA20" w:rsidR="00377774" w:rsidRDefault="00377774">
      <w:pPr>
        <w:pStyle w:val="FootnoteText"/>
      </w:pPr>
      <w:r w:rsidRPr="00647823">
        <w:rPr>
          <w:rStyle w:val="FootnoteReference"/>
        </w:rPr>
        <w:footnoteRef/>
      </w:r>
      <w:r>
        <w:t xml:space="preserve"> Isopropyl alcohol above 70% is </w:t>
      </w:r>
      <w:hyperlink r:id="rId6" w:history="1">
        <w:r w:rsidRPr="00AB17AF">
          <w:rPr>
            <w:rStyle w:val="Hyperlink"/>
          </w:rPr>
          <w:t>recommended</w:t>
        </w:r>
        <w:r>
          <w:rPr>
            <w:rStyle w:val="Hyperlink"/>
          </w:rPr>
          <w:t xml:space="preserve"> for disinfection</w:t>
        </w:r>
        <w:r w:rsidRPr="00AB17AF">
          <w:rPr>
            <w:rStyle w:val="Hyperlink"/>
          </w:rPr>
          <w:t xml:space="preserve"> by CDC</w:t>
        </w:r>
      </w:hyperlink>
      <w:r>
        <w:t>, while products with minimal water carry the least risk to computer and electrical equipment.</w:t>
      </w:r>
    </w:p>
  </w:footnote>
  <w:footnote w:id="11">
    <w:p w14:paraId="4E951F4B" w14:textId="3C278F5A" w:rsidR="00377774" w:rsidRDefault="00377774" w:rsidP="009A6844">
      <w:pPr>
        <w:pStyle w:val="FootnoteText"/>
      </w:pPr>
      <w:r w:rsidRPr="00647823">
        <w:rPr>
          <w:rStyle w:val="FootnoteReference"/>
        </w:rPr>
        <w:footnoteRef/>
      </w:r>
      <w:r>
        <w:t xml:space="preserve"> This only applies in the event that there are paper materials to be distributed. Some of our research partners may develop alternative protocols that do not require paper materials to be distributed</w:t>
      </w:r>
      <w:r w:rsidR="00004E1C">
        <w:t>.</w:t>
      </w:r>
    </w:p>
  </w:footnote>
  <w:footnote w:id="12">
    <w:p w14:paraId="12FF47B8" w14:textId="1048CB25" w:rsidR="00377774" w:rsidRDefault="00377774">
      <w:pPr>
        <w:pStyle w:val="FootnoteText"/>
      </w:pPr>
      <w:r w:rsidRPr="00647823">
        <w:rPr>
          <w:rStyle w:val="FootnoteReference"/>
        </w:rPr>
        <w:footnoteRef/>
      </w:r>
      <w:r>
        <w:t xml:space="preserve"> For projects led by one of our research partners, this would be the individual leading the project at the partnering organization. </w:t>
      </w:r>
    </w:p>
  </w:footnote>
  <w:footnote w:id="13">
    <w:p w14:paraId="2A6D0831" w14:textId="2121C0FB" w:rsidR="00377774" w:rsidRDefault="00377774">
      <w:pPr>
        <w:pStyle w:val="FootnoteText"/>
      </w:pPr>
      <w:r w:rsidRPr="00647823">
        <w:rPr>
          <w:rStyle w:val="FootnoteReference"/>
        </w:rPr>
        <w:footnoteRef/>
      </w:r>
      <w:r>
        <w:t xml:space="preserve"> Screening questions may be updated, if Volpe facilities determines this is needed.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6EF8"/>
    <w:multiLevelType w:val="hybridMultilevel"/>
    <w:tmpl w:val="19C4C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87B17"/>
    <w:multiLevelType w:val="hybridMultilevel"/>
    <w:tmpl w:val="CAAEF5EA"/>
    <w:lvl w:ilvl="0" w:tplc="0DCED956">
      <w:start w:val="1"/>
      <w:numFmt w:val="bullet"/>
      <w:lvlText w:val="-"/>
      <w:lvlJc w:val="left"/>
      <w:pPr>
        <w:ind w:left="1620" w:hanging="360"/>
      </w:pPr>
      <w:rPr>
        <w:rFonts w:ascii="Arial" w:hAnsi="Arial" w:hint="default"/>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40B57A8"/>
    <w:multiLevelType w:val="hybridMultilevel"/>
    <w:tmpl w:val="32C64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3586E"/>
    <w:multiLevelType w:val="hybridMultilevel"/>
    <w:tmpl w:val="77F8D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376973"/>
    <w:multiLevelType w:val="hybridMultilevel"/>
    <w:tmpl w:val="0874C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D362C"/>
    <w:multiLevelType w:val="hybridMultilevel"/>
    <w:tmpl w:val="D61A27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8900F2"/>
    <w:multiLevelType w:val="hybridMultilevel"/>
    <w:tmpl w:val="F9C25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A2897"/>
    <w:multiLevelType w:val="hybridMultilevel"/>
    <w:tmpl w:val="8C04ED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1B0F78"/>
    <w:multiLevelType w:val="hybridMultilevel"/>
    <w:tmpl w:val="3D1A6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367F5E"/>
    <w:multiLevelType w:val="hybridMultilevel"/>
    <w:tmpl w:val="379CD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E1235B"/>
    <w:multiLevelType w:val="hybridMultilevel"/>
    <w:tmpl w:val="8284904E"/>
    <w:lvl w:ilvl="0" w:tplc="F894D2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995BA5"/>
    <w:multiLevelType w:val="hybridMultilevel"/>
    <w:tmpl w:val="DCA43384"/>
    <w:lvl w:ilvl="0" w:tplc="0902E520">
      <w:start w:val="1"/>
      <w:numFmt w:val="bullet"/>
      <w:lvlText w:val="o"/>
      <w:lvlJc w:val="left"/>
      <w:pPr>
        <w:ind w:left="1080" w:hanging="360"/>
      </w:pPr>
      <w:rPr>
        <w:rFonts w:ascii="Courier New" w:hAnsi="Courier New" w:cs="Courier New"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A9A22CF"/>
    <w:multiLevelType w:val="hybridMultilevel"/>
    <w:tmpl w:val="27ECF3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770EB7"/>
    <w:multiLevelType w:val="hybridMultilevel"/>
    <w:tmpl w:val="4D147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67843"/>
    <w:multiLevelType w:val="hybridMultilevel"/>
    <w:tmpl w:val="ABE4D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860791"/>
    <w:multiLevelType w:val="hybridMultilevel"/>
    <w:tmpl w:val="CFD4786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742A61"/>
    <w:multiLevelType w:val="hybridMultilevel"/>
    <w:tmpl w:val="0466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F44734"/>
    <w:multiLevelType w:val="hybridMultilevel"/>
    <w:tmpl w:val="A97EE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030809"/>
    <w:multiLevelType w:val="multilevel"/>
    <w:tmpl w:val="F2E608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B934267"/>
    <w:multiLevelType w:val="hybridMultilevel"/>
    <w:tmpl w:val="506EECCE"/>
    <w:lvl w:ilvl="0" w:tplc="0902E520">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4E043F"/>
    <w:multiLevelType w:val="hybridMultilevel"/>
    <w:tmpl w:val="2D0E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570326"/>
    <w:multiLevelType w:val="hybridMultilevel"/>
    <w:tmpl w:val="8884D5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0BB0CAE"/>
    <w:multiLevelType w:val="hybridMultilevel"/>
    <w:tmpl w:val="5AE6B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0E7B0B"/>
    <w:multiLevelType w:val="multilevel"/>
    <w:tmpl w:val="6B6A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464735"/>
    <w:multiLevelType w:val="hybridMultilevel"/>
    <w:tmpl w:val="07547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9068EE"/>
    <w:multiLevelType w:val="hybridMultilevel"/>
    <w:tmpl w:val="34948DC6"/>
    <w:lvl w:ilvl="0" w:tplc="5C3245B2">
      <w:start w:val="5"/>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6" w15:restartNumberingAfterBreak="0">
    <w:nsid w:val="59B655B3"/>
    <w:multiLevelType w:val="hybridMultilevel"/>
    <w:tmpl w:val="FE08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BF0DB8"/>
    <w:multiLevelType w:val="multilevel"/>
    <w:tmpl w:val="F7C4BE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063A41"/>
    <w:multiLevelType w:val="hybridMultilevel"/>
    <w:tmpl w:val="F8EE6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3B2A9F"/>
    <w:multiLevelType w:val="hybridMultilevel"/>
    <w:tmpl w:val="9BF47D10"/>
    <w:lvl w:ilvl="0" w:tplc="04090001">
      <w:start w:val="1"/>
      <w:numFmt w:val="bullet"/>
      <w:lvlText w:val=""/>
      <w:lvlJc w:val="left"/>
      <w:pPr>
        <w:ind w:left="720" w:hanging="360"/>
      </w:pPr>
      <w:rPr>
        <w:rFonts w:ascii="Symbol" w:hAnsi="Symbol" w:hint="default"/>
      </w:rPr>
    </w:lvl>
    <w:lvl w:ilvl="1" w:tplc="0902E520">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BF4D73"/>
    <w:multiLevelType w:val="hybridMultilevel"/>
    <w:tmpl w:val="843C8D9E"/>
    <w:lvl w:ilvl="0" w:tplc="7BC24522">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C46371"/>
    <w:multiLevelType w:val="hybridMultilevel"/>
    <w:tmpl w:val="A6F6BE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73799A"/>
    <w:multiLevelType w:val="hybridMultilevel"/>
    <w:tmpl w:val="A57AB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A17E3D"/>
    <w:multiLevelType w:val="hybridMultilevel"/>
    <w:tmpl w:val="A3BC10D4"/>
    <w:lvl w:ilvl="0" w:tplc="0D247E88">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1F1353"/>
    <w:multiLevelType w:val="hybridMultilevel"/>
    <w:tmpl w:val="28E8D38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1870BDB"/>
    <w:multiLevelType w:val="hybridMultilevel"/>
    <w:tmpl w:val="15F0F9BC"/>
    <w:lvl w:ilvl="0" w:tplc="0902E520">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8F1749"/>
    <w:multiLevelType w:val="hybridMultilevel"/>
    <w:tmpl w:val="1FC2A71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7" w15:restartNumberingAfterBreak="0">
    <w:nsid w:val="72CC399B"/>
    <w:multiLevelType w:val="hybridMultilevel"/>
    <w:tmpl w:val="DF3A70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32F1EBC"/>
    <w:multiLevelType w:val="hybridMultilevel"/>
    <w:tmpl w:val="81AE6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2F665A"/>
    <w:multiLevelType w:val="hybridMultilevel"/>
    <w:tmpl w:val="A2E6C5F2"/>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0" w15:restartNumberingAfterBreak="0">
    <w:nsid w:val="775078D4"/>
    <w:multiLevelType w:val="hybridMultilevel"/>
    <w:tmpl w:val="31A4A872"/>
    <w:lvl w:ilvl="0" w:tplc="8ABCC1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0812A7"/>
    <w:multiLevelType w:val="hybridMultilevel"/>
    <w:tmpl w:val="A4365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27"/>
  </w:num>
  <w:num w:numId="4">
    <w:abstractNumId w:val="2"/>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40"/>
  </w:num>
  <w:num w:numId="8">
    <w:abstractNumId w:val="24"/>
  </w:num>
  <w:num w:numId="9">
    <w:abstractNumId w:val="14"/>
  </w:num>
  <w:num w:numId="10">
    <w:abstractNumId w:val="4"/>
  </w:num>
  <w:num w:numId="11">
    <w:abstractNumId w:val="17"/>
  </w:num>
  <w:num w:numId="12">
    <w:abstractNumId w:val="28"/>
  </w:num>
  <w:num w:numId="13">
    <w:abstractNumId w:val="36"/>
  </w:num>
  <w:num w:numId="14">
    <w:abstractNumId w:val="11"/>
  </w:num>
  <w:num w:numId="15">
    <w:abstractNumId w:val="31"/>
  </w:num>
  <w:num w:numId="16">
    <w:abstractNumId w:val="3"/>
  </w:num>
  <w:num w:numId="17">
    <w:abstractNumId w:val="1"/>
  </w:num>
  <w:num w:numId="18">
    <w:abstractNumId w:val="25"/>
  </w:num>
  <w:num w:numId="19">
    <w:abstractNumId w:val="13"/>
  </w:num>
  <w:num w:numId="20">
    <w:abstractNumId w:val="26"/>
  </w:num>
  <w:num w:numId="21">
    <w:abstractNumId w:val="9"/>
  </w:num>
  <w:num w:numId="22">
    <w:abstractNumId w:val="22"/>
  </w:num>
  <w:num w:numId="23">
    <w:abstractNumId w:val="34"/>
  </w:num>
  <w:num w:numId="24">
    <w:abstractNumId w:val="16"/>
  </w:num>
  <w:num w:numId="25">
    <w:abstractNumId w:val="32"/>
  </w:num>
  <w:num w:numId="26">
    <w:abstractNumId w:val="37"/>
  </w:num>
  <w:num w:numId="27">
    <w:abstractNumId w:val="38"/>
  </w:num>
  <w:num w:numId="28">
    <w:abstractNumId w:val="7"/>
  </w:num>
  <w:num w:numId="29">
    <w:abstractNumId w:val="30"/>
  </w:num>
  <w:num w:numId="30">
    <w:abstractNumId w:val="39"/>
  </w:num>
  <w:num w:numId="31">
    <w:abstractNumId w:val="21"/>
  </w:num>
  <w:num w:numId="32">
    <w:abstractNumId w:val="0"/>
  </w:num>
  <w:num w:numId="33">
    <w:abstractNumId w:val="6"/>
  </w:num>
  <w:num w:numId="34">
    <w:abstractNumId w:val="29"/>
  </w:num>
  <w:num w:numId="35">
    <w:abstractNumId w:val="35"/>
  </w:num>
  <w:num w:numId="36">
    <w:abstractNumId w:val="19"/>
  </w:num>
  <w:num w:numId="37">
    <w:abstractNumId w:val="15"/>
  </w:num>
  <w:num w:numId="38">
    <w:abstractNumId w:val="20"/>
  </w:num>
  <w:num w:numId="39">
    <w:abstractNumId w:val="10"/>
  </w:num>
  <w:num w:numId="40">
    <w:abstractNumId w:val="41"/>
  </w:num>
  <w:num w:numId="41">
    <w:abstractNumId w:val="5"/>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537"/>
    <w:rsid w:val="00001DD8"/>
    <w:rsid w:val="00004E1C"/>
    <w:rsid w:val="00011CC9"/>
    <w:rsid w:val="00016AEA"/>
    <w:rsid w:val="00021A9C"/>
    <w:rsid w:val="00030135"/>
    <w:rsid w:val="00035210"/>
    <w:rsid w:val="00036C75"/>
    <w:rsid w:val="00046E99"/>
    <w:rsid w:val="000476A3"/>
    <w:rsid w:val="00050926"/>
    <w:rsid w:val="00067B78"/>
    <w:rsid w:val="000708AC"/>
    <w:rsid w:val="00070C18"/>
    <w:rsid w:val="00075BC4"/>
    <w:rsid w:val="00076B02"/>
    <w:rsid w:val="00080978"/>
    <w:rsid w:val="000809ED"/>
    <w:rsid w:val="000A22FA"/>
    <w:rsid w:val="000A5C50"/>
    <w:rsid w:val="000A7044"/>
    <w:rsid w:val="000B181E"/>
    <w:rsid w:val="000C1F12"/>
    <w:rsid w:val="000C3F9A"/>
    <w:rsid w:val="000C7F1E"/>
    <w:rsid w:val="000D73AA"/>
    <w:rsid w:val="000D7DAC"/>
    <w:rsid w:val="000F31D6"/>
    <w:rsid w:val="000F40BB"/>
    <w:rsid w:val="000F648C"/>
    <w:rsid w:val="000F785D"/>
    <w:rsid w:val="001119B3"/>
    <w:rsid w:val="00112616"/>
    <w:rsid w:val="001152E9"/>
    <w:rsid w:val="00124BEF"/>
    <w:rsid w:val="0013202B"/>
    <w:rsid w:val="00137205"/>
    <w:rsid w:val="00137D71"/>
    <w:rsid w:val="00147C02"/>
    <w:rsid w:val="001540F2"/>
    <w:rsid w:val="00155551"/>
    <w:rsid w:val="00174065"/>
    <w:rsid w:val="00177E9D"/>
    <w:rsid w:val="001857FE"/>
    <w:rsid w:val="00185F50"/>
    <w:rsid w:val="00193B35"/>
    <w:rsid w:val="001A1C5A"/>
    <w:rsid w:val="001B0FC7"/>
    <w:rsid w:val="001B15B1"/>
    <w:rsid w:val="001B2BEF"/>
    <w:rsid w:val="001B4280"/>
    <w:rsid w:val="001D1EA2"/>
    <w:rsid w:val="001D789F"/>
    <w:rsid w:val="001E4412"/>
    <w:rsid w:val="001E63BA"/>
    <w:rsid w:val="001E6FB2"/>
    <w:rsid w:val="0020168C"/>
    <w:rsid w:val="002023D4"/>
    <w:rsid w:val="002277F4"/>
    <w:rsid w:val="00237B82"/>
    <w:rsid w:val="00241006"/>
    <w:rsid w:val="00255E00"/>
    <w:rsid w:val="00261A80"/>
    <w:rsid w:val="0026351A"/>
    <w:rsid w:val="00263E27"/>
    <w:rsid w:val="0026760A"/>
    <w:rsid w:val="0027633A"/>
    <w:rsid w:val="00284F02"/>
    <w:rsid w:val="00286F7C"/>
    <w:rsid w:val="00290D61"/>
    <w:rsid w:val="002A13D1"/>
    <w:rsid w:val="002A15AD"/>
    <w:rsid w:val="002A3D21"/>
    <w:rsid w:val="002B1C0D"/>
    <w:rsid w:val="002B41EC"/>
    <w:rsid w:val="002B4A91"/>
    <w:rsid w:val="002B4B1B"/>
    <w:rsid w:val="002D3546"/>
    <w:rsid w:val="002E36F4"/>
    <w:rsid w:val="002E373F"/>
    <w:rsid w:val="002E65B2"/>
    <w:rsid w:val="002F5CBF"/>
    <w:rsid w:val="0031184C"/>
    <w:rsid w:val="00311ADD"/>
    <w:rsid w:val="00315D02"/>
    <w:rsid w:val="0033074A"/>
    <w:rsid w:val="00332D50"/>
    <w:rsid w:val="00334506"/>
    <w:rsid w:val="003532BF"/>
    <w:rsid w:val="003551B6"/>
    <w:rsid w:val="003676BC"/>
    <w:rsid w:val="00371AF9"/>
    <w:rsid w:val="00373AB4"/>
    <w:rsid w:val="003744BE"/>
    <w:rsid w:val="00377774"/>
    <w:rsid w:val="00380316"/>
    <w:rsid w:val="00381B10"/>
    <w:rsid w:val="00383D84"/>
    <w:rsid w:val="003878E3"/>
    <w:rsid w:val="00387A60"/>
    <w:rsid w:val="00390ABD"/>
    <w:rsid w:val="0039759E"/>
    <w:rsid w:val="003B7A05"/>
    <w:rsid w:val="003C2B68"/>
    <w:rsid w:val="003D124A"/>
    <w:rsid w:val="003D23CA"/>
    <w:rsid w:val="0041159C"/>
    <w:rsid w:val="00415A4A"/>
    <w:rsid w:val="00421050"/>
    <w:rsid w:val="00426641"/>
    <w:rsid w:val="004305CE"/>
    <w:rsid w:val="00431809"/>
    <w:rsid w:val="00443494"/>
    <w:rsid w:val="00445F61"/>
    <w:rsid w:val="00451E4E"/>
    <w:rsid w:val="0045671C"/>
    <w:rsid w:val="004626DC"/>
    <w:rsid w:val="00472254"/>
    <w:rsid w:val="00472428"/>
    <w:rsid w:val="00473331"/>
    <w:rsid w:val="00473770"/>
    <w:rsid w:val="004765AE"/>
    <w:rsid w:val="004810A5"/>
    <w:rsid w:val="00485899"/>
    <w:rsid w:val="00495890"/>
    <w:rsid w:val="004B3AFA"/>
    <w:rsid w:val="004D3478"/>
    <w:rsid w:val="004D698E"/>
    <w:rsid w:val="004D6D63"/>
    <w:rsid w:val="004E171A"/>
    <w:rsid w:val="005041A7"/>
    <w:rsid w:val="005154B0"/>
    <w:rsid w:val="00517AE4"/>
    <w:rsid w:val="005259CB"/>
    <w:rsid w:val="00525C26"/>
    <w:rsid w:val="00527F28"/>
    <w:rsid w:val="00531E91"/>
    <w:rsid w:val="00533BDA"/>
    <w:rsid w:val="00534DD8"/>
    <w:rsid w:val="00546AB4"/>
    <w:rsid w:val="00555F80"/>
    <w:rsid w:val="00560AD8"/>
    <w:rsid w:val="00562C58"/>
    <w:rsid w:val="00564511"/>
    <w:rsid w:val="005667A0"/>
    <w:rsid w:val="00574E1B"/>
    <w:rsid w:val="00574FB2"/>
    <w:rsid w:val="00575227"/>
    <w:rsid w:val="00576966"/>
    <w:rsid w:val="00585034"/>
    <w:rsid w:val="00591032"/>
    <w:rsid w:val="0059230F"/>
    <w:rsid w:val="005954FE"/>
    <w:rsid w:val="005A1124"/>
    <w:rsid w:val="005A187C"/>
    <w:rsid w:val="005A3099"/>
    <w:rsid w:val="005A6E0A"/>
    <w:rsid w:val="005B134B"/>
    <w:rsid w:val="005B66B9"/>
    <w:rsid w:val="005C4656"/>
    <w:rsid w:val="005C557B"/>
    <w:rsid w:val="005D694E"/>
    <w:rsid w:val="005E1847"/>
    <w:rsid w:val="005E2817"/>
    <w:rsid w:val="005F36B2"/>
    <w:rsid w:val="00602DB7"/>
    <w:rsid w:val="00606C7B"/>
    <w:rsid w:val="0061348B"/>
    <w:rsid w:val="006261A7"/>
    <w:rsid w:val="0063293C"/>
    <w:rsid w:val="0064686A"/>
    <w:rsid w:val="00647823"/>
    <w:rsid w:val="00654689"/>
    <w:rsid w:val="00670FB2"/>
    <w:rsid w:val="006717FE"/>
    <w:rsid w:val="0067275A"/>
    <w:rsid w:val="0068329F"/>
    <w:rsid w:val="00691880"/>
    <w:rsid w:val="006A0BDE"/>
    <w:rsid w:val="006A1339"/>
    <w:rsid w:val="006A675B"/>
    <w:rsid w:val="006B07FB"/>
    <w:rsid w:val="006B69C1"/>
    <w:rsid w:val="006C0EF6"/>
    <w:rsid w:val="006C2C3C"/>
    <w:rsid w:val="006C2CB9"/>
    <w:rsid w:val="006C49BC"/>
    <w:rsid w:val="006C714D"/>
    <w:rsid w:val="006D2286"/>
    <w:rsid w:val="006D5A06"/>
    <w:rsid w:val="006D73EE"/>
    <w:rsid w:val="006E04E3"/>
    <w:rsid w:val="006E1183"/>
    <w:rsid w:val="007005B9"/>
    <w:rsid w:val="007010CA"/>
    <w:rsid w:val="007049B8"/>
    <w:rsid w:val="00710F63"/>
    <w:rsid w:val="0072316A"/>
    <w:rsid w:val="00731841"/>
    <w:rsid w:val="00741EE2"/>
    <w:rsid w:val="007504F7"/>
    <w:rsid w:val="00752397"/>
    <w:rsid w:val="00754477"/>
    <w:rsid w:val="00755D16"/>
    <w:rsid w:val="00760E42"/>
    <w:rsid w:val="00764116"/>
    <w:rsid w:val="00766E36"/>
    <w:rsid w:val="00785A89"/>
    <w:rsid w:val="0079110A"/>
    <w:rsid w:val="00792E23"/>
    <w:rsid w:val="0079373C"/>
    <w:rsid w:val="00793B23"/>
    <w:rsid w:val="007972C7"/>
    <w:rsid w:val="007A4A95"/>
    <w:rsid w:val="007A4B3C"/>
    <w:rsid w:val="007A60E9"/>
    <w:rsid w:val="007A665B"/>
    <w:rsid w:val="007A6FFE"/>
    <w:rsid w:val="007D0876"/>
    <w:rsid w:val="007D158D"/>
    <w:rsid w:val="007D1DFC"/>
    <w:rsid w:val="007D641A"/>
    <w:rsid w:val="007D6FFB"/>
    <w:rsid w:val="007E285F"/>
    <w:rsid w:val="007E30AD"/>
    <w:rsid w:val="007E6829"/>
    <w:rsid w:val="007E69DE"/>
    <w:rsid w:val="007F5839"/>
    <w:rsid w:val="007F5D91"/>
    <w:rsid w:val="007F63E8"/>
    <w:rsid w:val="007F7363"/>
    <w:rsid w:val="00811BD4"/>
    <w:rsid w:val="008120D6"/>
    <w:rsid w:val="00813BEC"/>
    <w:rsid w:val="00815A58"/>
    <w:rsid w:val="008201F0"/>
    <w:rsid w:val="008217F3"/>
    <w:rsid w:val="00823937"/>
    <w:rsid w:val="00831E79"/>
    <w:rsid w:val="0084178C"/>
    <w:rsid w:val="008479DB"/>
    <w:rsid w:val="00853940"/>
    <w:rsid w:val="0086477D"/>
    <w:rsid w:val="00866D60"/>
    <w:rsid w:val="00867320"/>
    <w:rsid w:val="00871BC2"/>
    <w:rsid w:val="00873F0C"/>
    <w:rsid w:val="00875A65"/>
    <w:rsid w:val="0088049B"/>
    <w:rsid w:val="00886B41"/>
    <w:rsid w:val="00890402"/>
    <w:rsid w:val="0089121F"/>
    <w:rsid w:val="00891734"/>
    <w:rsid w:val="00894A9A"/>
    <w:rsid w:val="00896558"/>
    <w:rsid w:val="008A5D8E"/>
    <w:rsid w:val="008A60D8"/>
    <w:rsid w:val="008B395A"/>
    <w:rsid w:val="008C2059"/>
    <w:rsid w:val="008C4089"/>
    <w:rsid w:val="008D0F29"/>
    <w:rsid w:val="008D4886"/>
    <w:rsid w:val="008F29D1"/>
    <w:rsid w:val="00903561"/>
    <w:rsid w:val="00903F4C"/>
    <w:rsid w:val="009057EF"/>
    <w:rsid w:val="00910A0D"/>
    <w:rsid w:val="00914C44"/>
    <w:rsid w:val="00921EDB"/>
    <w:rsid w:val="00922A70"/>
    <w:rsid w:val="0092500A"/>
    <w:rsid w:val="009261BF"/>
    <w:rsid w:val="00934072"/>
    <w:rsid w:val="009363EA"/>
    <w:rsid w:val="00937D89"/>
    <w:rsid w:val="00943183"/>
    <w:rsid w:val="00944394"/>
    <w:rsid w:val="00953A37"/>
    <w:rsid w:val="00957D38"/>
    <w:rsid w:val="00960BD4"/>
    <w:rsid w:val="00961100"/>
    <w:rsid w:val="0098149B"/>
    <w:rsid w:val="00986AED"/>
    <w:rsid w:val="009937F7"/>
    <w:rsid w:val="0099380A"/>
    <w:rsid w:val="009A6844"/>
    <w:rsid w:val="009B077E"/>
    <w:rsid w:val="009B6419"/>
    <w:rsid w:val="009B7CDE"/>
    <w:rsid w:val="009C2762"/>
    <w:rsid w:val="009C30AB"/>
    <w:rsid w:val="009C3D9A"/>
    <w:rsid w:val="009C60CA"/>
    <w:rsid w:val="009D54D8"/>
    <w:rsid w:val="009D5C11"/>
    <w:rsid w:val="009F0EDD"/>
    <w:rsid w:val="00A00836"/>
    <w:rsid w:val="00A03359"/>
    <w:rsid w:val="00A03523"/>
    <w:rsid w:val="00A14159"/>
    <w:rsid w:val="00A207F6"/>
    <w:rsid w:val="00A20964"/>
    <w:rsid w:val="00A239A4"/>
    <w:rsid w:val="00A23BA9"/>
    <w:rsid w:val="00A27C46"/>
    <w:rsid w:val="00A4188B"/>
    <w:rsid w:val="00A42E71"/>
    <w:rsid w:val="00A52D85"/>
    <w:rsid w:val="00A73994"/>
    <w:rsid w:val="00A7665F"/>
    <w:rsid w:val="00A91181"/>
    <w:rsid w:val="00A92298"/>
    <w:rsid w:val="00A96ED8"/>
    <w:rsid w:val="00AA349C"/>
    <w:rsid w:val="00AA3559"/>
    <w:rsid w:val="00AA7CE1"/>
    <w:rsid w:val="00AB0C06"/>
    <w:rsid w:val="00AB17AF"/>
    <w:rsid w:val="00AB1F8E"/>
    <w:rsid w:val="00AB2BBF"/>
    <w:rsid w:val="00AB3B40"/>
    <w:rsid w:val="00AC1CE3"/>
    <w:rsid w:val="00AC2FB2"/>
    <w:rsid w:val="00AC75F6"/>
    <w:rsid w:val="00AD157E"/>
    <w:rsid w:val="00AE71C1"/>
    <w:rsid w:val="00B0501D"/>
    <w:rsid w:val="00B10FC9"/>
    <w:rsid w:val="00B20D82"/>
    <w:rsid w:val="00B2179B"/>
    <w:rsid w:val="00B2294E"/>
    <w:rsid w:val="00B2696A"/>
    <w:rsid w:val="00B54EFF"/>
    <w:rsid w:val="00B564BF"/>
    <w:rsid w:val="00B570BE"/>
    <w:rsid w:val="00B61D6F"/>
    <w:rsid w:val="00B66D26"/>
    <w:rsid w:val="00B67017"/>
    <w:rsid w:val="00B67C47"/>
    <w:rsid w:val="00B72652"/>
    <w:rsid w:val="00B756BE"/>
    <w:rsid w:val="00B91313"/>
    <w:rsid w:val="00B919FD"/>
    <w:rsid w:val="00B9264F"/>
    <w:rsid w:val="00BA2A67"/>
    <w:rsid w:val="00BA4543"/>
    <w:rsid w:val="00BB0D51"/>
    <w:rsid w:val="00BC2122"/>
    <w:rsid w:val="00BC3D1C"/>
    <w:rsid w:val="00BC4A04"/>
    <w:rsid w:val="00BC5AA6"/>
    <w:rsid w:val="00BE1018"/>
    <w:rsid w:val="00BE415B"/>
    <w:rsid w:val="00BF74C9"/>
    <w:rsid w:val="00C00F29"/>
    <w:rsid w:val="00C02ABB"/>
    <w:rsid w:val="00C067E4"/>
    <w:rsid w:val="00C11179"/>
    <w:rsid w:val="00C11EC3"/>
    <w:rsid w:val="00C240D7"/>
    <w:rsid w:val="00C24DF0"/>
    <w:rsid w:val="00C32B18"/>
    <w:rsid w:val="00C43DFB"/>
    <w:rsid w:val="00C47EFF"/>
    <w:rsid w:val="00C522AC"/>
    <w:rsid w:val="00C536B1"/>
    <w:rsid w:val="00C54AB1"/>
    <w:rsid w:val="00C57227"/>
    <w:rsid w:val="00C57732"/>
    <w:rsid w:val="00C7202D"/>
    <w:rsid w:val="00C7650A"/>
    <w:rsid w:val="00C77266"/>
    <w:rsid w:val="00C808A6"/>
    <w:rsid w:val="00C81ABF"/>
    <w:rsid w:val="00C8265E"/>
    <w:rsid w:val="00C82AE1"/>
    <w:rsid w:val="00C9152B"/>
    <w:rsid w:val="00C966F3"/>
    <w:rsid w:val="00CA4DD4"/>
    <w:rsid w:val="00CA7E9F"/>
    <w:rsid w:val="00CB4F3A"/>
    <w:rsid w:val="00CC3221"/>
    <w:rsid w:val="00CC4DD8"/>
    <w:rsid w:val="00CD0267"/>
    <w:rsid w:val="00CD7056"/>
    <w:rsid w:val="00CE2943"/>
    <w:rsid w:val="00CF0266"/>
    <w:rsid w:val="00CF1201"/>
    <w:rsid w:val="00CF2E6A"/>
    <w:rsid w:val="00D045A6"/>
    <w:rsid w:val="00D04C89"/>
    <w:rsid w:val="00D128BF"/>
    <w:rsid w:val="00D14C2A"/>
    <w:rsid w:val="00D176A2"/>
    <w:rsid w:val="00D22F47"/>
    <w:rsid w:val="00D33372"/>
    <w:rsid w:val="00D408DA"/>
    <w:rsid w:val="00D41D75"/>
    <w:rsid w:val="00D4381C"/>
    <w:rsid w:val="00D442F3"/>
    <w:rsid w:val="00D60537"/>
    <w:rsid w:val="00D611B8"/>
    <w:rsid w:val="00D72BE7"/>
    <w:rsid w:val="00D75B6D"/>
    <w:rsid w:val="00D7623C"/>
    <w:rsid w:val="00D7693D"/>
    <w:rsid w:val="00D81ED7"/>
    <w:rsid w:val="00D839FF"/>
    <w:rsid w:val="00D92A61"/>
    <w:rsid w:val="00DA46DE"/>
    <w:rsid w:val="00DC0D26"/>
    <w:rsid w:val="00DC488F"/>
    <w:rsid w:val="00DE157B"/>
    <w:rsid w:val="00DE2A2F"/>
    <w:rsid w:val="00DF0816"/>
    <w:rsid w:val="00DF687F"/>
    <w:rsid w:val="00DF787B"/>
    <w:rsid w:val="00E011C9"/>
    <w:rsid w:val="00E0421B"/>
    <w:rsid w:val="00E121E9"/>
    <w:rsid w:val="00E15022"/>
    <w:rsid w:val="00E154B7"/>
    <w:rsid w:val="00E16725"/>
    <w:rsid w:val="00E224B7"/>
    <w:rsid w:val="00E26488"/>
    <w:rsid w:val="00E26852"/>
    <w:rsid w:val="00E51B39"/>
    <w:rsid w:val="00E53439"/>
    <w:rsid w:val="00E54EA4"/>
    <w:rsid w:val="00E60D12"/>
    <w:rsid w:val="00E61B47"/>
    <w:rsid w:val="00E6376C"/>
    <w:rsid w:val="00E63F8E"/>
    <w:rsid w:val="00E7423F"/>
    <w:rsid w:val="00E8544C"/>
    <w:rsid w:val="00E940B7"/>
    <w:rsid w:val="00E95BAD"/>
    <w:rsid w:val="00EA2033"/>
    <w:rsid w:val="00EA5260"/>
    <w:rsid w:val="00EA79A9"/>
    <w:rsid w:val="00EB016A"/>
    <w:rsid w:val="00EC1CB8"/>
    <w:rsid w:val="00EC414F"/>
    <w:rsid w:val="00EC5BA2"/>
    <w:rsid w:val="00ED0D72"/>
    <w:rsid w:val="00ED1D3C"/>
    <w:rsid w:val="00EF67F6"/>
    <w:rsid w:val="00F0480B"/>
    <w:rsid w:val="00F1180D"/>
    <w:rsid w:val="00F13A63"/>
    <w:rsid w:val="00F1519A"/>
    <w:rsid w:val="00F26D32"/>
    <w:rsid w:val="00F357AE"/>
    <w:rsid w:val="00F35963"/>
    <w:rsid w:val="00F43F22"/>
    <w:rsid w:val="00F455B8"/>
    <w:rsid w:val="00F4634A"/>
    <w:rsid w:val="00F47002"/>
    <w:rsid w:val="00F55DC5"/>
    <w:rsid w:val="00F63087"/>
    <w:rsid w:val="00F654EF"/>
    <w:rsid w:val="00F720E7"/>
    <w:rsid w:val="00F73938"/>
    <w:rsid w:val="00F76D63"/>
    <w:rsid w:val="00F81B14"/>
    <w:rsid w:val="00F83F28"/>
    <w:rsid w:val="00FA3A5B"/>
    <w:rsid w:val="00FA6BCB"/>
    <w:rsid w:val="00FB0048"/>
    <w:rsid w:val="00FB0F81"/>
    <w:rsid w:val="00FB46FE"/>
    <w:rsid w:val="00FB6BB8"/>
    <w:rsid w:val="00FC0A7F"/>
    <w:rsid w:val="00FC36AB"/>
    <w:rsid w:val="00FC38ED"/>
    <w:rsid w:val="00FE1368"/>
    <w:rsid w:val="00FF1CBF"/>
    <w:rsid w:val="03FCCEFE"/>
    <w:rsid w:val="5150F893"/>
    <w:rsid w:val="56D69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FBD2ACC"/>
  <w15:chartTrackingRefBased/>
  <w15:docId w15:val="{06A99AB1-0FC9-4C30-B63F-D64FD1467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05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605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523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5239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537"/>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D60537"/>
    <w:rPr>
      <w:sz w:val="16"/>
      <w:szCs w:val="16"/>
    </w:rPr>
  </w:style>
  <w:style w:type="paragraph" w:styleId="CommentText">
    <w:name w:val="annotation text"/>
    <w:basedOn w:val="Normal"/>
    <w:link w:val="CommentTextChar"/>
    <w:uiPriority w:val="99"/>
    <w:semiHidden/>
    <w:unhideWhenUsed/>
    <w:rsid w:val="00D60537"/>
    <w:pPr>
      <w:spacing w:line="240" w:lineRule="auto"/>
    </w:pPr>
    <w:rPr>
      <w:sz w:val="20"/>
      <w:szCs w:val="20"/>
    </w:rPr>
  </w:style>
  <w:style w:type="character" w:customStyle="1" w:styleId="CommentTextChar">
    <w:name w:val="Comment Text Char"/>
    <w:basedOn w:val="DefaultParagraphFont"/>
    <w:link w:val="CommentText"/>
    <w:uiPriority w:val="99"/>
    <w:semiHidden/>
    <w:rsid w:val="00D60537"/>
    <w:rPr>
      <w:sz w:val="20"/>
      <w:szCs w:val="20"/>
    </w:rPr>
  </w:style>
  <w:style w:type="paragraph" w:styleId="CommentSubject">
    <w:name w:val="annotation subject"/>
    <w:basedOn w:val="CommentText"/>
    <w:next w:val="CommentText"/>
    <w:link w:val="CommentSubjectChar"/>
    <w:uiPriority w:val="99"/>
    <w:semiHidden/>
    <w:unhideWhenUsed/>
    <w:rsid w:val="00D60537"/>
    <w:rPr>
      <w:b/>
      <w:bCs/>
    </w:rPr>
  </w:style>
  <w:style w:type="character" w:customStyle="1" w:styleId="CommentSubjectChar">
    <w:name w:val="Comment Subject Char"/>
    <w:basedOn w:val="CommentTextChar"/>
    <w:link w:val="CommentSubject"/>
    <w:uiPriority w:val="99"/>
    <w:semiHidden/>
    <w:rsid w:val="00D60537"/>
    <w:rPr>
      <w:b/>
      <w:bCs/>
      <w:sz w:val="20"/>
      <w:szCs w:val="20"/>
    </w:rPr>
  </w:style>
  <w:style w:type="paragraph" w:styleId="BalloonText">
    <w:name w:val="Balloon Text"/>
    <w:basedOn w:val="Normal"/>
    <w:link w:val="BalloonTextChar"/>
    <w:uiPriority w:val="99"/>
    <w:semiHidden/>
    <w:unhideWhenUsed/>
    <w:rsid w:val="00D605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537"/>
    <w:rPr>
      <w:rFonts w:ascii="Segoe UI" w:hAnsi="Segoe UI" w:cs="Segoe UI"/>
      <w:sz w:val="18"/>
      <w:szCs w:val="18"/>
    </w:rPr>
  </w:style>
  <w:style w:type="character" w:customStyle="1" w:styleId="Heading2Char">
    <w:name w:val="Heading 2 Char"/>
    <w:basedOn w:val="DefaultParagraphFont"/>
    <w:link w:val="Heading2"/>
    <w:uiPriority w:val="9"/>
    <w:rsid w:val="00D60537"/>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B3AFA"/>
    <w:pPr>
      <w:ind w:left="720"/>
      <w:contextualSpacing/>
    </w:pPr>
  </w:style>
  <w:style w:type="character" w:styleId="Strong">
    <w:name w:val="Strong"/>
    <w:basedOn w:val="DefaultParagraphFont"/>
    <w:uiPriority w:val="22"/>
    <w:qFormat/>
    <w:rsid w:val="00E011C9"/>
    <w:rPr>
      <w:b/>
      <w:bCs/>
    </w:rPr>
  </w:style>
  <w:style w:type="table" w:styleId="TableGrid">
    <w:name w:val="Table Grid"/>
    <w:basedOn w:val="TableNormal"/>
    <w:uiPriority w:val="39"/>
    <w:rsid w:val="00E01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011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11C9"/>
    <w:rPr>
      <w:sz w:val="20"/>
      <w:szCs w:val="20"/>
    </w:rPr>
  </w:style>
  <w:style w:type="character" w:styleId="FootnoteReference">
    <w:name w:val="footnote reference"/>
    <w:basedOn w:val="DefaultParagraphFont"/>
    <w:uiPriority w:val="99"/>
    <w:semiHidden/>
    <w:unhideWhenUsed/>
    <w:rsid w:val="00E011C9"/>
    <w:rPr>
      <w:vertAlign w:val="superscript"/>
    </w:rPr>
  </w:style>
  <w:style w:type="paragraph" w:styleId="EndnoteText">
    <w:name w:val="endnote text"/>
    <w:basedOn w:val="Normal"/>
    <w:link w:val="EndnoteTextChar"/>
    <w:uiPriority w:val="99"/>
    <w:semiHidden/>
    <w:unhideWhenUsed/>
    <w:rsid w:val="00FE136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E1368"/>
    <w:rPr>
      <w:sz w:val="20"/>
      <w:szCs w:val="20"/>
    </w:rPr>
  </w:style>
  <w:style w:type="character" w:styleId="EndnoteReference">
    <w:name w:val="endnote reference"/>
    <w:basedOn w:val="DefaultParagraphFont"/>
    <w:uiPriority w:val="99"/>
    <w:semiHidden/>
    <w:unhideWhenUsed/>
    <w:rsid w:val="00FE1368"/>
    <w:rPr>
      <w:vertAlign w:val="superscript"/>
    </w:rPr>
  </w:style>
  <w:style w:type="character" w:styleId="Hyperlink">
    <w:name w:val="Hyperlink"/>
    <w:basedOn w:val="DefaultParagraphFont"/>
    <w:uiPriority w:val="99"/>
    <w:unhideWhenUsed/>
    <w:rsid w:val="00FE1368"/>
    <w:rPr>
      <w:color w:val="0000FF"/>
      <w:u w:val="single"/>
    </w:rPr>
  </w:style>
  <w:style w:type="paragraph" w:styleId="Title">
    <w:name w:val="Title"/>
    <w:basedOn w:val="Normal"/>
    <w:next w:val="Normal"/>
    <w:link w:val="TitleChar"/>
    <w:uiPriority w:val="4"/>
    <w:qFormat/>
    <w:rsid w:val="000C3F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4"/>
    <w:rsid w:val="000C3F9A"/>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0C3F9A"/>
    <w:pPr>
      <w:widowControl w:val="0"/>
      <w:tabs>
        <w:tab w:val="center" w:pos="4680"/>
        <w:tab w:val="right" w:pos="9360"/>
      </w:tabs>
      <w:spacing w:after="0" w:line="240" w:lineRule="auto"/>
    </w:pPr>
  </w:style>
  <w:style w:type="character" w:customStyle="1" w:styleId="FooterChar">
    <w:name w:val="Footer Char"/>
    <w:basedOn w:val="DefaultParagraphFont"/>
    <w:link w:val="Footer"/>
    <w:uiPriority w:val="99"/>
    <w:rsid w:val="000C3F9A"/>
  </w:style>
  <w:style w:type="paragraph" w:styleId="NoSpacing">
    <w:name w:val="No Spacing"/>
    <w:uiPriority w:val="1"/>
    <w:qFormat/>
    <w:rsid w:val="000C3F9A"/>
    <w:pPr>
      <w:widowControl w:val="0"/>
      <w:spacing w:after="0" w:line="240" w:lineRule="auto"/>
    </w:pPr>
  </w:style>
  <w:style w:type="paragraph" w:styleId="Header">
    <w:name w:val="header"/>
    <w:basedOn w:val="Normal"/>
    <w:link w:val="HeaderChar"/>
    <w:uiPriority w:val="99"/>
    <w:unhideWhenUsed/>
    <w:rsid w:val="00A27C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7C46"/>
  </w:style>
  <w:style w:type="character" w:customStyle="1" w:styleId="Heading3Char">
    <w:name w:val="Heading 3 Char"/>
    <w:basedOn w:val="DefaultParagraphFont"/>
    <w:link w:val="Heading3"/>
    <w:uiPriority w:val="9"/>
    <w:rsid w:val="0075239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52397"/>
    <w:rPr>
      <w:rFonts w:asciiTheme="majorHAnsi" w:eastAsiaTheme="majorEastAsia" w:hAnsiTheme="majorHAnsi" w:cstheme="majorBidi"/>
      <w:i/>
      <w:iCs/>
      <w:color w:val="2E74B5" w:themeColor="accent1" w:themeShade="BF"/>
    </w:rPr>
  </w:style>
  <w:style w:type="paragraph" w:styleId="Caption">
    <w:name w:val="caption"/>
    <w:basedOn w:val="Normal"/>
    <w:next w:val="Normal"/>
    <w:uiPriority w:val="35"/>
    <w:unhideWhenUsed/>
    <w:qFormat/>
    <w:rsid w:val="0026351A"/>
    <w:pPr>
      <w:spacing w:after="200" w:line="240" w:lineRule="auto"/>
    </w:pPr>
    <w:rPr>
      <w:i/>
      <w:iCs/>
      <w:color w:val="44546A" w:themeColor="text2"/>
      <w:sz w:val="18"/>
      <w:szCs w:val="18"/>
    </w:rPr>
  </w:style>
  <w:style w:type="paragraph" w:customStyle="1" w:styleId="xmsonormal">
    <w:name w:val="x_msonormal"/>
    <w:basedOn w:val="Normal"/>
    <w:rsid w:val="006A0BDE"/>
    <w:pPr>
      <w:spacing w:after="0" w:line="240" w:lineRule="auto"/>
    </w:pPr>
    <w:rPr>
      <w:rFonts w:ascii="Times New Roman" w:hAnsi="Times New Roman" w:cs="Times New Roman"/>
      <w:sz w:val="24"/>
      <w:szCs w:val="24"/>
    </w:rPr>
  </w:style>
  <w:style w:type="character" w:styleId="PlaceholderText">
    <w:name w:val="Placeholder Text"/>
    <w:basedOn w:val="DefaultParagraphFont"/>
    <w:uiPriority w:val="99"/>
    <w:semiHidden/>
    <w:rsid w:val="004D3478"/>
    <w:rPr>
      <w:color w:val="808080"/>
    </w:rPr>
  </w:style>
  <w:style w:type="paragraph" w:styleId="Revision">
    <w:name w:val="Revision"/>
    <w:hidden/>
    <w:uiPriority w:val="99"/>
    <w:semiHidden/>
    <w:rsid w:val="00451E4E"/>
    <w:pPr>
      <w:spacing w:after="0" w:line="240" w:lineRule="auto"/>
    </w:pPr>
  </w:style>
  <w:style w:type="character" w:styleId="FollowedHyperlink">
    <w:name w:val="FollowedHyperlink"/>
    <w:basedOn w:val="DefaultParagraphFont"/>
    <w:uiPriority w:val="99"/>
    <w:semiHidden/>
    <w:unhideWhenUsed/>
    <w:rsid w:val="00F455B8"/>
    <w:rPr>
      <w:color w:val="954F72" w:themeColor="followedHyperlink"/>
      <w:u w:val="single"/>
    </w:rPr>
  </w:style>
  <w:style w:type="character" w:customStyle="1" w:styleId="None">
    <w:name w:val="None"/>
    <w:rsid w:val="00DC0D26"/>
  </w:style>
  <w:style w:type="paragraph" w:customStyle="1" w:styleId="Body">
    <w:name w:val="Body"/>
    <w:rsid w:val="00421050"/>
    <w:pPr>
      <w:spacing w:before="100" w:after="200" w:line="256" w:lineRule="auto"/>
    </w:pPr>
    <w:rPr>
      <w:rFonts w:ascii="Calibri" w:eastAsia="Calibri" w:hAnsi="Calibri" w:cs="Times New Roman"/>
      <w:color w:val="000000"/>
      <w:sz w:val="20"/>
      <w:szCs w:val="20"/>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459720">
      <w:bodyDiv w:val="1"/>
      <w:marLeft w:val="0"/>
      <w:marRight w:val="0"/>
      <w:marTop w:val="0"/>
      <w:marBottom w:val="0"/>
      <w:divBdr>
        <w:top w:val="none" w:sz="0" w:space="0" w:color="auto"/>
        <w:left w:val="none" w:sz="0" w:space="0" w:color="auto"/>
        <w:bottom w:val="none" w:sz="0" w:space="0" w:color="auto"/>
        <w:right w:val="none" w:sz="0" w:space="0" w:color="auto"/>
      </w:divBdr>
    </w:div>
    <w:div w:id="936134315">
      <w:bodyDiv w:val="1"/>
      <w:marLeft w:val="0"/>
      <w:marRight w:val="0"/>
      <w:marTop w:val="0"/>
      <w:marBottom w:val="0"/>
      <w:divBdr>
        <w:top w:val="none" w:sz="0" w:space="0" w:color="auto"/>
        <w:left w:val="none" w:sz="0" w:space="0" w:color="auto"/>
        <w:bottom w:val="none" w:sz="0" w:space="0" w:color="auto"/>
        <w:right w:val="none" w:sz="0" w:space="0" w:color="auto"/>
      </w:divBdr>
    </w:div>
    <w:div w:id="1031607222">
      <w:bodyDiv w:val="1"/>
      <w:marLeft w:val="0"/>
      <w:marRight w:val="0"/>
      <w:marTop w:val="0"/>
      <w:marBottom w:val="0"/>
      <w:divBdr>
        <w:top w:val="none" w:sz="0" w:space="0" w:color="auto"/>
        <w:left w:val="none" w:sz="0" w:space="0" w:color="auto"/>
        <w:bottom w:val="none" w:sz="0" w:space="0" w:color="auto"/>
        <w:right w:val="none" w:sz="0" w:space="0" w:color="auto"/>
      </w:divBdr>
    </w:div>
    <w:div w:id="1609777066">
      <w:bodyDiv w:val="1"/>
      <w:marLeft w:val="0"/>
      <w:marRight w:val="0"/>
      <w:marTop w:val="0"/>
      <w:marBottom w:val="0"/>
      <w:divBdr>
        <w:top w:val="none" w:sz="0" w:space="0" w:color="auto"/>
        <w:left w:val="none" w:sz="0" w:space="0" w:color="auto"/>
        <w:bottom w:val="none" w:sz="0" w:space="0" w:color="auto"/>
        <w:right w:val="none" w:sz="0" w:space="0" w:color="auto"/>
      </w:divBdr>
    </w:div>
    <w:div w:id="191689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dc.gov/coronavirus/2019-ncov/need-extra-precautions/people-at-higher-risk.html"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youtu.be/d914EnpU4Fo"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dc.gov/coronavirus/2019-ncov/need-extra-precautions/index.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dc.gov/coronavirus/2019-ncov/hcp/return-to-work.html" TargetMode="External"/><Relationship Id="rId2" Type="http://schemas.openxmlformats.org/officeDocument/2006/relationships/hyperlink" Target="https://www.hopkinsmedicine.org/institutional_review_board/news/covid19_information/COVID19RiskInformationSheetForParticipants.docx" TargetMode="External"/><Relationship Id="rId1" Type="http://schemas.openxmlformats.org/officeDocument/2006/relationships/hyperlink" Target="https://www.mass.gov/info-details/covid-19-response-reporting" TargetMode="External"/><Relationship Id="rId6" Type="http://schemas.openxmlformats.org/officeDocument/2006/relationships/hyperlink" Target="https://www.cdc.gov/coronavirus/2019-ncov/community/disinfecting-building-facility-H.pdf" TargetMode="External"/><Relationship Id="rId5" Type="http://schemas.openxmlformats.org/officeDocument/2006/relationships/hyperlink" Target="https://covidusa.net" TargetMode="External"/><Relationship Id="rId4" Type="http://schemas.openxmlformats.org/officeDocument/2006/relationships/hyperlink" Target="https://covid19-betadashboard.eon.fa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4E33612C9A734AA374F36DED97A416" ma:contentTypeVersion="12" ma:contentTypeDescription="Create a new document." ma:contentTypeScope="" ma:versionID="66ab07f7002ea7e9b7c4f360f81d11bd">
  <xsd:schema xmlns:xsd="http://www.w3.org/2001/XMLSchema" xmlns:xs="http://www.w3.org/2001/XMLSchema" xmlns:p="http://schemas.microsoft.com/office/2006/metadata/properties" xmlns:ns2="67820b2e-9cb9-44b7-948f-f53e0f0c23dd" xmlns:ns3="e974135d-b9a6-466d-85b8-4331ef80f688" targetNamespace="http://schemas.microsoft.com/office/2006/metadata/properties" ma:root="true" ma:fieldsID="e527b9e08d38488c50e782ed413a7444" ns2:_="" ns3:_="">
    <xsd:import namespace="67820b2e-9cb9-44b7-948f-f53e0f0c23dd"/>
    <xsd:import namespace="e974135d-b9a6-466d-85b8-4331ef80f6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820b2e-9cb9-44b7-948f-f53e0f0c23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74135d-b9a6-466d-85b8-4331ef80f6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69B98-5A95-4CB9-9CFC-DC003DC63C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820b2e-9cb9-44b7-948f-f53e0f0c23dd"/>
    <ds:schemaRef ds:uri="e974135d-b9a6-466d-85b8-4331ef80f6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332C2A-CAE9-4B9B-9AB9-DB633BC77663}">
  <ds:schemaRefs>
    <ds:schemaRef ds:uri="http://schemas.microsoft.com/sharepoint/v3/contenttype/forms"/>
  </ds:schemaRefs>
</ds:datastoreItem>
</file>

<file path=customXml/itemProps3.xml><?xml version="1.0" encoding="utf-8"?>
<ds:datastoreItem xmlns:ds="http://schemas.openxmlformats.org/officeDocument/2006/customXml" ds:itemID="{3DFD595D-FF0B-4008-AFD5-11D4E158FB2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e974135d-b9a6-466d-85b8-4331ef80f688"/>
    <ds:schemaRef ds:uri="http://purl.org/dc/terms/"/>
    <ds:schemaRef ds:uri="67820b2e-9cb9-44b7-948f-f53e0f0c23dd"/>
    <ds:schemaRef ds:uri="http://www.w3.org/XML/1998/namespace"/>
    <ds:schemaRef ds:uri="http://purl.org/dc/dcmitype/"/>
  </ds:schemaRefs>
</ds:datastoreItem>
</file>

<file path=customXml/itemProps4.xml><?xml version="1.0" encoding="utf-8"?>
<ds:datastoreItem xmlns:ds="http://schemas.openxmlformats.org/officeDocument/2006/customXml" ds:itemID="{39F2A6A2-5810-4016-BBD5-0B135BBBE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16</Pages>
  <Words>4127</Words>
  <Characters>23527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USDOT-Volpe Center</Company>
  <LinksUpToDate>false</LinksUpToDate>
  <CharactersWithSpaces>27599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Melnik, Gina (Volpe)</dc:creator>
  <cp:keywords/>
  <dc:description/>
  <cp:lastModifiedBy>Melnik, Gina (Volpe)</cp:lastModifiedBy>
  <cp:revision>7</cp:revision>
  <cp:lastPrinted>2021-01-21T15:39:00Z</cp:lastPrinted>
  <dcterms:created xsi:type="dcterms:W3CDTF">2021-01-21T15:28:00Z</dcterms:created>
  <dcterms:modified xsi:type="dcterms:W3CDTF">2021-02-03T20:38:00Z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0x0101005F4E33612C9A734AA374F36DED97A416</vt:lpwstr>
  </property>
</Properties>
</file>